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11E3A66D" w14:textId="77777777">
        <w:trPr>
          <w:trHeight w:val="1512"/>
        </w:trPr>
        <w:tc>
          <w:tcPr>
            <w:tcW w:w="1596" w:type="dxa"/>
            <w:tcBorders>
              <w:top w:val="single" w:sz="4" w:space="0" w:color="auto"/>
              <w:bottom w:val="single" w:sz="4" w:space="0" w:color="auto"/>
              <w:right w:val="single" w:sz="4" w:space="0" w:color="auto"/>
            </w:tcBorders>
          </w:tcPr>
          <w:p w14:paraId="68899084" w14:textId="77777777" w:rsidR="004F694C" w:rsidRPr="00295798" w:rsidRDefault="00FB3BA7"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rPr>
              <w:drawing>
                <wp:inline distT="0" distB="0" distL="0" distR="0" wp14:anchorId="7AB32794" wp14:editId="4602512D">
                  <wp:extent cx="937260" cy="93726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7260" cy="93726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07A140A" w14:textId="77777777" w:rsidR="004F694C" w:rsidRDefault="004F694C" w:rsidP="009926FA">
            <w:pPr>
              <w:jc w:val="center"/>
              <w:rPr>
                <w:b/>
                <w:bCs/>
                <w:color w:val="000000"/>
                <w:sz w:val="32"/>
                <w:szCs w:val="32"/>
              </w:rPr>
            </w:pPr>
            <w:r>
              <w:rPr>
                <w:b/>
                <w:bCs/>
                <w:color w:val="000000"/>
                <w:sz w:val="32"/>
                <w:szCs w:val="32"/>
              </w:rPr>
              <w:t>ÇANKAYA UNIVERSITY</w:t>
            </w:r>
          </w:p>
          <w:p w14:paraId="665F6F50" w14:textId="77777777" w:rsidR="004F694C" w:rsidRDefault="004F694C" w:rsidP="009926FA">
            <w:pPr>
              <w:jc w:val="center"/>
              <w:rPr>
                <w:b/>
                <w:bCs/>
                <w:color w:val="000000"/>
                <w:sz w:val="32"/>
                <w:szCs w:val="32"/>
              </w:rPr>
            </w:pPr>
            <w:r>
              <w:rPr>
                <w:b/>
                <w:bCs/>
                <w:color w:val="000000"/>
                <w:sz w:val="32"/>
                <w:szCs w:val="32"/>
              </w:rPr>
              <w:t>Faculty of Engineering</w:t>
            </w:r>
          </w:p>
          <w:p w14:paraId="763E4C4B" w14:textId="77777777" w:rsidR="004F694C" w:rsidRDefault="004F694C" w:rsidP="009926FA">
            <w:pPr>
              <w:jc w:val="center"/>
              <w:rPr>
                <w:b/>
                <w:bCs/>
                <w:color w:val="000000"/>
                <w:sz w:val="10"/>
                <w:szCs w:val="10"/>
              </w:rPr>
            </w:pPr>
          </w:p>
          <w:p w14:paraId="4F01C4B1" w14:textId="77777777" w:rsidR="004F694C" w:rsidRPr="00295798" w:rsidRDefault="004F694C" w:rsidP="005D5058">
            <w:pPr>
              <w:pStyle w:val="Balk1"/>
              <w:jc w:val="center"/>
              <w:rPr>
                <w:rFonts w:ascii="Arial" w:hAnsi="Arial" w:cs="Arial"/>
                <w:b w:val="0"/>
                <w:bCs w:val="0"/>
                <w:color w:val="000000"/>
                <w:kern w:val="0"/>
              </w:rPr>
            </w:pPr>
            <w:r w:rsidRPr="00295798">
              <w:rPr>
                <w:rFonts w:ascii="Arial" w:hAnsi="Arial" w:cs="Arial"/>
                <w:color w:val="000000"/>
                <w:kern w:val="0"/>
                <w:sz w:val="28"/>
                <w:szCs w:val="28"/>
              </w:rPr>
              <w:t>Course Definition Form</w:t>
            </w:r>
          </w:p>
        </w:tc>
      </w:tr>
    </w:tbl>
    <w:p w14:paraId="65745B31" w14:textId="77777777" w:rsidR="004F694C" w:rsidRDefault="004F694C">
      <w:pPr>
        <w:ind w:right="270"/>
        <w:jc w:val="both"/>
      </w:pPr>
    </w:p>
    <w:p w14:paraId="3BDB5E76" w14:textId="43CF612A"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8" w:history="1">
        <w:r w:rsidR="00AF7B28" w:rsidRPr="004C46F0">
          <w:rPr>
            <w:rStyle w:val="Kpr"/>
            <w:sz w:val="20"/>
            <w:szCs w:val="20"/>
          </w:rPr>
          <w:t>kiper@cankaya.edu.tr</w:t>
        </w:r>
      </w:hyperlink>
      <w:r w:rsidRPr="005A788F">
        <w:rPr>
          <w:sz w:val="20"/>
          <w:szCs w:val="20"/>
        </w:rPr>
        <w:t>. Upon</w:t>
      </w:r>
      <w:r w:rsidRPr="0023627A">
        <w:rPr>
          <w:sz w:val="20"/>
          <w:szCs w:val="20"/>
        </w:rPr>
        <w:t xml:space="preserve">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69C3B1C7" w14:textId="77777777" w:rsidR="004F694C" w:rsidRDefault="004F694C">
      <w:pPr>
        <w:ind w:right="270"/>
        <w:jc w:val="both"/>
      </w:pPr>
    </w:p>
    <w:p w14:paraId="13880220" w14:textId="77777777" w:rsidR="004F694C" w:rsidRDefault="004F694C">
      <w:pPr>
        <w:rPr>
          <w:b/>
          <w:bCs/>
          <w:sz w:val="18"/>
          <w:szCs w:val="18"/>
        </w:rPr>
      </w:pPr>
    </w:p>
    <w:p w14:paraId="63C64F81" w14:textId="77777777" w:rsidR="004F694C" w:rsidRPr="00DC45E3" w:rsidRDefault="004F694C">
      <w:pPr>
        <w:rPr>
          <w:b/>
          <w:bCs/>
          <w:sz w:val="20"/>
          <w:szCs w:val="20"/>
        </w:rPr>
      </w:pPr>
      <w:r w:rsidRPr="00DC45E3">
        <w:rPr>
          <w:b/>
          <w:bCs/>
          <w:sz w:val="20"/>
          <w:szCs w:val="20"/>
        </w:rPr>
        <w:t>Part I.  Basic Course Information</w:t>
      </w:r>
    </w:p>
    <w:p w14:paraId="49E4E573"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538BBB6D"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D434198"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483855BC" w14:textId="77777777" w:rsidR="004F694C" w:rsidRPr="00F823AF" w:rsidRDefault="0099153A" w:rsidP="0099153A">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3DEE54"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1A6D2AC0" w14:textId="77777777">
              <w:tc>
                <w:tcPr>
                  <w:tcW w:w="284" w:type="dxa"/>
                  <w:tcBorders>
                    <w:top w:val="single" w:sz="4" w:space="0" w:color="000000"/>
                    <w:left w:val="single" w:sz="4" w:space="0" w:color="000000"/>
                    <w:bottom w:val="single" w:sz="4" w:space="0" w:color="000000"/>
                    <w:right w:val="single" w:sz="4" w:space="0" w:color="000000"/>
                  </w:tcBorders>
                </w:tcPr>
                <w:p w14:paraId="46ECEEF9" w14:textId="77777777" w:rsidR="004F694C" w:rsidRPr="00973F4F" w:rsidRDefault="00D565C0"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A9893DD" w14:textId="77777777" w:rsidR="004F694C" w:rsidRPr="00973F4F" w:rsidRDefault="00D565C0" w:rsidP="00973F4F">
                  <w:pPr>
                    <w:spacing w:before="40" w:after="40"/>
                    <w:jc w:val="center"/>
                    <w:rPr>
                      <w:sz w:val="20"/>
                      <w:szCs w:val="20"/>
                    </w:rPr>
                  </w:pPr>
                  <w:r>
                    <w:rPr>
                      <w:sz w:val="20"/>
                      <w:szCs w:val="20"/>
                    </w:rPr>
                    <w:t>9</w:t>
                  </w:r>
                </w:p>
              </w:tc>
            </w:tr>
          </w:tbl>
          <w:p w14:paraId="690DDAB2" w14:textId="77777777" w:rsidR="004F694C" w:rsidRPr="00973F4F" w:rsidRDefault="004F694C" w:rsidP="00397735">
            <w:pPr>
              <w:rPr>
                <w:b/>
                <w:bCs/>
                <w:sz w:val="18"/>
                <w:szCs w:val="18"/>
              </w:rPr>
            </w:pPr>
          </w:p>
        </w:tc>
      </w:tr>
      <w:tr w:rsidR="004F694C" w:rsidRPr="00973F4F" w14:paraId="7113449E"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2A2197E"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50"/>
              <w:gridCol w:w="318"/>
              <w:gridCol w:w="284"/>
              <w:gridCol w:w="284"/>
              <w:gridCol w:w="284"/>
            </w:tblGrid>
            <w:tr w:rsidR="004F694C" w:rsidRPr="00973F4F" w14:paraId="71AF469E" w14:textId="77777777" w:rsidTr="00B2592F">
              <w:tc>
                <w:tcPr>
                  <w:tcW w:w="284" w:type="dxa"/>
                  <w:tcBorders>
                    <w:top w:val="single" w:sz="4" w:space="0" w:color="000000"/>
                    <w:left w:val="single" w:sz="4" w:space="0" w:color="000000"/>
                    <w:bottom w:val="single" w:sz="4" w:space="0" w:color="000000"/>
                    <w:right w:val="single" w:sz="4" w:space="0" w:color="000000"/>
                  </w:tcBorders>
                </w:tcPr>
                <w:p w14:paraId="0FB8C8E6" w14:textId="77777777" w:rsidR="004F694C" w:rsidRPr="00973F4F" w:rsidRDefault="00D565C0"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3EFFD607" w14:textId="77777777" w:rsidR="004F694C" w:rsidRPr="00B2592F" w:rsidRDefault="00D565C0" w:rsidP="00973F4F">
                  <w:pPr>
                    <w:spacing w:before="40" w:after="40"/>
                    <w:jc w:val="center"/>
                    <w:rPr>
                      <w:sz w:val="20"/>
                      <w:szCs w:val="20"/>
                    </w:rPr>
                  </w:pPr>
                  <w:r w:rsidRPr="00B2592F">
                    <w:rPr>
                      <w:sz w:val="20"/>
                      <w:szCs w:val="20"/>
                    </w:rPr>
                    <w:t>E</w:t>
                  </w:r>
                </w:p>
              </w:tc>
              <w:tc>
                <w:tcPr>
                  <w:tcW w:w="250" w:type="dxa"/>
                  <w:tcBorders>
                    <w:top w:val="single" w:sz="4" w:space="0" w:color="000000"/>
                    <w:left w:val="single" w:sz="4" w:space="0" w:color="000000"/>
                    <w:bottom w:val="single" w:sz="4" w:space="0" w:color="000000"/>
                    <w:right w:val="single" w:sz="4" w:space="0" w:color="000000"/>
                  </w:tcBorders>
                  <w:shd w:val="clear" w:color="auto" w:fill="auto"/>
                </w:tcPr>
                <w:p w14:paraId="77C2A667" w14:textId="7522E911" w:rsidR="004F694C" w:rsidRPr="00B2592F" w:rsidRDefault="00273117" w:rsidP="00973F4F">
                  <w:pPr>
                    <w:spacing w:before="40" w:after="40"/>
                    <w:jc w:val="center"/>
                    <w:rPr>
                      <w:sz w:val="20"/>
                      <w:szCs w:val="20"/>
                    </w:rPr>
                  </w:pPr>
                  <w:r>
                    <w:rPr>
                      <w:sz w:val="20"/>
                      <w:szCs w:val="20"/>
                    </w:rPr>
                    <w:t>3</w:t>
                  </w: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14:paraId="0176B1C9" w14:textId="2C68E95A" w:rsidR="004F694C" w:rsidRPr="00B2592F" w:rsidRDefault="00B2592F" w:rsidP="00973F4F">
                  <w:pPr>
                    <w:spacing w:before="40" w:after="40"/>
                    <w:jc w:val="center"/>
                    <w:rPr>
                      <w:sz w:val="20"/>
                      <w:szCs w:val="20"/>
                    </w:rPr>
                  </w:pPr>
                  <w:r w:rsidRPr="00B2592F">
                    <w:rPr>
                      <w:sz w:val="20"/>
                      <w:szCs w:val="20"/>
                    </w:rPr>
                    <w:t>6</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418F22F1" w14:textId="528FD83A" w:rsidR="004F694C" w:rsidRPr="00B2592F" w:rsidRDefault="00273117"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14:paraId="2B3C56DD" w14:textId="77777777" w:rsidR="004F694C" w:rsidRPr="00B2592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DD1D06" w14:textId="77777777" w:rsidR="004F694C" w:rsidRPr="00973F4F" w:rsidRDefault="004F694C" w:rsidP="00973F4F">
                  <w:pPr>
                    <w:spacing w:before="40" w:after="40"/>
                    <w:jc w:val="center"/>
                    <w:rPr>
                      <w:sz w:val="20"/>
                      <w:szCs w:val="20"/>
                    </w:rPr>
                  </w:pPr>
                </w:p>
              </w:tc>
            </w:tr>
          </w:tbl>
          <w:p w14:paraId="6C351AA0"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C4B5673"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A64B6A0"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1404A08" w14:textId="77777777" w:rsidR="004F694C" w:rsidRPr="00973F4F" w:rsidRDefault="00E4496B" w:rsidP="00973F4F">
                  <w:pPr>
                    <w:spacing w:before="40" w:after="40"/>
                    <w:jc w:val="center"/>
                    <w:rPr>
                      <w:sz w:val="20"/>
                      <w:szCs w:val="20"/>
                    </w:rPr>
                  </w:pPr>
                  <w:r>
                    <w:rPr>
                      <w:sz w:val="20"/>
                      <w:szCs w:val="20"/>
                    </w:rPr>
                    <w:t>3</w:t>
                  </w:r>
                </w:p>
              </w:tc>
            </w:tr>
          </w:tbl>
          <w:p w14:paraId="24BEE7ED"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AD43F3C"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2CC7083"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B8AB19B" w14:textId="77777777" w:rsidR="004F694C" w:rsidRPr="00973F4F" w:rsidRDefault="00D565C0" w:rsidP="00973F4F">
                  <w:pPr>
                    <w:spacing w:before="40" w:after="40"/>
                    <w:jc w:val="center"/>
                    <w:rPr>
                      <w:sz w:val="20"/>
                      <w:szCs w:val="20"/>
                    </w:rPr>
                  </w:pPr>
                  <w:r>
                    <w:rPr>
                      <w:sz w:val="20"/>
                      <w:szCs w:val="20"/>
                    </w:rPr>
                    <w:t>0</w:t>
                  </w:r>
                </w:p>
              </w:tc>
            </w:tr>
          </w:tbl>
          <w:p w14:paraId="180505F8"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13C2AD4C"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AD25F5D"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E7F0AE9" w14:textId="77777777" w:rsidR="004F694C" w:rsidRPr="00973F4F" w:rsidRDefault="00D565C0" w:rsidP="00973F4F">
                  <w:pPr>
                    <w:spacing w:before="40" w:after="40"/>
                    <w:jc w:val="center"/>
                    <w:rPr>
                      <w:sz w:val="20"/>
                      <w:szCs w:val="20"/>
                    </w:rPr>
                  </w:pPr>
                  <w:r>
                    <w:rPr>
                      <w:sz w:val="20"/>
                      <w:szCs w:val="20"/>
                    </w:rPr>
                    <w:t>3</w:t>
                  </w:r>
                </w:p>
              </w:tc>
            </w:tr>
          </w:tbl>
          <w:p w14:paraId="53A16101" w14:textId="77777777" w:rsidR="004F694C" w:rsidRPr="00973F4F" w:rsidRDefault="004F694C" w:rsidP="00397735">
            <w:pPr>
              <w:rPr>
                <w:b/>
                <w:bCs/>
                <w:sz w:val="18"/>
                <w:szCs w:val="18"/>
              </w:rPr>
            </w:pPr>
          </w:p>
        </w:tc>
      </w:tr>
      <w:tr w:rsidR="004F694C" w:rsidRPr="00973F4F" w14:paraId="40E0A023"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B3C58C3"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2525F1F4" w14:textId="2DD37D2B" w:rsidR="004F694C" w:rsidRPr="00973F4F" w:rsidRDefault="004F694C" w:rsidP="000B2F9E">
            <w:pPr>
              <w:rPr>
                <w:b/>
                <w:bCs/>
                <w:sz w:val="18"/>
                <w:szCs w:val="18"/>
              </w:rPr>
            </w:pP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BBFF190"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341968FC" w14:textId="77777777">
              <w:tc>
                <w:tcPr>
                  <w:tcW w:w="284" w:type="dxa"/>
                  <w:tcBorders>
                    <w:top w:val="single" w:sz="4" w:space="0" w:color="000000"/>
                    <w:left w:val="single" w:sz="4" w:space="0" w:color="000000"/>
                    <w:bottom w:val="single" w:sz="4" w:space="0" w:color="000000"/>
                    <w:right w:val="single" w:sz="4" w:space="0" w:color="000000"/>
                  </w:tcBorders>
                </w:tcPr>
                <w:p w14:paraId="4DA2E592"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D4DFE15" w14:textId="50A2A4EE" w:rsidR="004F694C" w:rsidRPr="00973F4F" w:rsidRDefault="00273117" w:rsidP="00973F4F">
                  <w:pPr>
                    <w:spacing w:before="40" w:after="40"/>
                    <w:jc w:val="center"/>
                    <w:rPr>
                      <w:sz w:val="20"/>
                      <w:szCs w:val="20"/>
                    </w:rPr>
                  </w:pPr>
                  <w:r>
                    <w:rPr>
                      <w:sz w:val="20"/>
                      <w:szCs w:val="20"/>
                    </w:rPr>
                    <w:t>5</w:t>
                  </w:r>
                </w:p>
              </w:tc>
            </w:tr>
          </w:tbl>
          <w:p w14:paraId="4DDD610A" w14:textId="77777777" w:rsidR="004F694C" w:rsidRPr="00973F4F" w:rsidRDefault="004F694C" w:rsidP="00397735">
            <w:pPr>
              <w:rPr>
                <w:b/>
                <w:bCs/>
                <w:sz w:val="18"/>
                <w:szCs w:val="18"/>
              </w:rPr>
            </w:pPr>
          </w:p>
        </w:tc>
      </w:tr>
    </w:tbl>
    <w:p w14:paraId="046C40F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2EE65D16" w14:textId="77777777">
        <w:trPr>
          <w:trHeight w:val="424"/>
        </w:trPr>
        <w:tc>
          <w:tcPr>
            <w:tcW w:w="10343" w:type="dxa"/>
            <w:gridSpan w:val="2"/>
            <w:shd w:val="clear" w:color="auto" w:fill="D9D9D9"/>
            <w:vAlign w:val="center"/>
          </w:tcPr>
          <w:p w14:paraId="480462C6" w14:textId="77777777" w:rsidR="004F694C" w:rsidRPr="00F625B0" w:rsidRDefault="004F694C" w:rsidP="0098749D">
            <w:pPr>
              <w:rPr>
                <w:b/>
                <w:bCs/>
              </w:rPr>
            </w:pPr>
            <w:r w:rsidRPr="00F625B0">
              <w:rPr>
                <w:b/>
                <w:bCs/>
              </w:rPr>
              <w:t xml:space="preserve">Course </w:t>
            </w:r>
            <w:r>
              <w:rPr>
                <w:b/>
                <w:bCs/>
              </w:rPr>
              <w:t>Name</w:t>
            </w:r>
          </w:p>
          <w:p w14:paraId="6B4E1E1E"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6B31FF69" w14:textId="77777777">
        <w:trPr>
          <w:trHeight w:val="424"/>
        </w:trPr>
        <w:tc>
          <w:tcPr>
            <w:tcW w:w="1035" w:type="dxa"/>
            <w:shd w:val="clear" w:color="auto" w:fill="D9D9D9"/>
            <w:vAlign w:val="center"/>
          </w:tcPr>
          <w:p w14:paraId="568DD5F4" w14:textId="77777777" w:rsidR="004F694C" w:rsidRPr="00973F4F" w:rsidRDefault="004F694C" w:rsidP="0098749D">
            <w:pPr>
              <w:rPr>
                <w:b/>
                <w:bCs/>
                <w:sz w:val="18"/>
                <w:szCs w:val="18"/>
              </w:rPr>
            </w:pPr>
            <w:r>
              <w:t>English Name</w:t>
            </w:r>
          </w:p>
        </w:tc>
        <w:tc>
          <w:tcPr>
            <w:tcW w:w="9308" w:type="dxa"/>
            <w:vAlign w:val="center"/>
          </w:tcPr>
          <w:p w14:paraId="1A55DDFD" w14:textId="2F1B5B6B" w:rsidR="004F694C" w:rsidRPr="00FF3CD2" w:rsidRDefault="00F17DFA" w:rsidP="0011453D">
            <w:pPr>
              <w:rPr>
                <w:sz w:val="20"/>
                <w:szCs w:val="20"/>
              </w:rPr>
            </w:pPr>
            <w:r>
              <w:rPr>
                <w:sz w:val="20"/>
                <w:szCs w:val="20"/>
              </w:rPr>
              <w:t>Landfill Design</w:t>
            </w:r>
          </w:p>
        </w:tc>
      </w:tr>
      <w:tr w:rsidR="004F694C" w:rsidRPr="00973F4F" w14:paraId="3F4DB755" w14:textId="77777777">
        <w:trPr>
          <w:trHeight w:val="424"/>
        </w:trPr>
        <w:tc>
          <w:tcPr>
            <w:tcW w:w="1035" w:type="dxa"/>
            <w:shd w:val="clear" w:color="auto" w:fill="D9D9D9"/>
            <w:vAlign w:val="center"/>
          </w:tcPr>
          <w:p w14:paraId="78204A70" w14:textId="77777777" w:rsidR="004F694C" w:rsidRPr="00973F4F" w:rsidRDefault="004F694C" w:rsidP="0098749D">
            <w:pPr>
              <w:rPr>
                <w:b/>
                <w:bCs/>
                <w:sz w:val="18"/>
                <w:szCs w:val="18"/>
              </w:rPr>
            </w:pPr>
            <w:r>
              <w:t>Turkish Name</w:t>
            </w:r>
          </w:p>
        </w:tc>
        <w:tc>
          <w:tcPr>
            <w:tcW w:w="9308" w:type="dxa"/>
            <w:vAlign w:val="center"/>
          </w:tcPr>
          <w:p w14:paraId="09D4AF17" w14:textId="78C9F90B" w:rsidR="004F694C" w:rsidRPr="00FF3CD2" w:rsidRDefault="00212005" w:rsidP="00B26BD9">
            <w:pPr>
              <w:rPr>
                <w:sz w:val="20"/>
                <w:szCs w:val="20"/>
              </w:rPr>
            </w:pPr>
            <w:r>
              <w:rPr>
                <w:sz w:val="20"/>
                <w:szCs w:val="20"/>
              </w:rPr>
              <w:t xml:space="preserve">Katı Atık Depo Sahalarının </w:t>
            </w:r>
            <w:r w:rsidR="00F17DFA">
              <w:rPr>
                <w:sz w:val="20"/>
                <w:szCs w:val="20"/>
              </w:rPr>
              <w:t>Geoteknik Tasarımı</w:t>
            </w:r>
          </w:p>
        </w:tc>
      </w:tr>
    </w:tbl>
    <w:p w14:paraId="237F17A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9D54412" w14:textId="77777777">
        <w:trPr>
          <w:cantSplit/>
          <w:trHeight w:val="332"/>
        </w:trPr>
        <w:tc>
          <w:tcPr>
            <w:tcW w:w="10348" w:type="dxa"/>
            <w:shd w:val="pct15" w:color="000000" w:fill="FFFFFF"/>
            <w:vAlign w:val="center"/>
          </w:tcPr>
          <w:p w14:paraId="5DBAA74C" w14:textId="77777777" w:rsidR="004F694C" w:rsidRPr="00F625B0" w:rsidRDefault="004F694C" w:rsidP="0098749D">
            <w:pPr>
              <w:rPr>
                <w:b/>
                <w:bCs/>
              </w:rPr>
            </w:pPr>
            <w:r w:rsidRPr="00F625B0">
              <w:rPr>
                <w:b/>
                <w:bCs/>
              </w:rPr>
              <w:t xml:space="preserve">Course Description </w:t>
            </w:r>
          </w:p>
          <w:p w14:paraId="5CB0FBB4"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0CB51437" w14:textId="77777777" w:rsidR="004F694C" w:rsidRDefault="004F694C" w:rsidP="0098749D">
            <w:pPr>
              <w:rPr>
                <w:i/>
                <w:iCs/>
                <w:sz w:val="14"/>
                <w:szCs w:val="14"/>
              </w:rPr>
            </w:pPr>
            <w:r>
              <w:rPr>
                <w:i/>
                <w:iCs/>
                <w:sz w:val="14"/>
                <w:szCs w:val="14"/>
              </w:rPr>
              <w:t>Maximum 60 words.</w:t>
            </w:r>
          </w:p>
        </w:tc>
      </w:tr>
      <w:tr w:rsidR="004F694C" w14:paraId="31A08F6B" w14:textId="77777777" w:rsidTr="00B3782A">
        <w:trPr>
          <w:cantSplit/>
          <w:trHeight w:val="1250"/>
        </w:trPr>
        <w:tc>
          <w:tcPr>
            <w:tcW w:w="10348" w:type="dxa"/>
          </w:tcPr>
          <w:p w14:paraId="478EDC0E" w14:textId="52D04EB7" w:rsidR="004F694C" w:rsidRDefault="00B3782A" w:rsidP="00EA4917">
            <w:pPr>
              <w:pStyle w:val="GvdeMetni2"/>
              <w:spacing w:before="60" w:after="20" w:line="240" w:lineRule="auto"/>
              <w:rPr>
                <w:sz w:val="20"/>
                <w:szCs w:val="22"/>
                <w:lang w:val="en-GB"/>
              </w:rPr>
            </w:pPr>
            <w:r w:rsidRPr="002657C7">
              <w:rPr>
                <w:sz w:val="20"/>
                <w:szCs w:val="22"/>
                <w:lang w:val="en-GB"/>
              </w:rPr>
              <w:t>This</w:t>
            </w:r>
            <w:r w:rsidR="00901108" w:rsidRPr="002657C7">
              <w:rPr>
                <w:sz w:val="20"/>
                <w:szCs w:val="22"/>
                <w:lang w:val="en-GB"/>
              </w:rPr>
              <w:t xml:space="preserve"> course </w:t>
            </w:r>
            <w:r w:rsidR="002657C7" w:rsidRPr="002657C7">
              <w:rPr>
                <w:sz w:val="20"/>
                <w:szCs w:val="22"/>
                <w:lang w:val="en-GB"/>
              </w:rPr>
              <w:t xml:space="preserve">will equip students with a basic geoenvironmental engineering background that </w:t>
            </w:r>
            <w:r w:rsidR="00A82116">
              <w:rPr>
                <w:sz w:val="20"/>
                <w:szCs w:val="22"/>
                <w:lang w:val="en-GB"/>
              </w:rPr>
              <w:t xml:space="preserve">they </w:t>
            </w:r>
            <w:r w:rsidR="002657C7" w:rsidRPr="002657C7">
              <w:rPr>
                <w:sz w:val="20"/>
                <w:szCs w:val="22"/>
                <w:lang w:val="en-GB"/>
              </w:rPr>
              <w:t>c</w:t>
            </w:r>
            <w:r w:rsidR="00A82116">
              <w:rPr>
                <w:sz w:val="20"/>
                <w:szCs w:val="22"/>
                <w:lang w:val="en-GB"/>
              </w:rPr>
              <w:t>ould apply</w:t>
            </w:r>
            <w:r w:rsidR="002657C7" w:rsidRPr="002657C7">
              <w:rPr>
                <w:sz w:val="20"/>
                <w:szCs w:val="22"/>
                <w:lang w:val="en-GB"/>
              </w:rPr>
              <w:t xml:space="preserve"> in </w:t>
            </w:r>
            <w:r w:rsidR="00A82116">
              <w:rPr>
                <w:sz w:val="20"/>
                <w:szCs w:val="22"/>
                <w:lang w:val="en-GB"/>
              </w:rPr>
              <w:t xml:space="preserve">the </w:t>
            </w:r>
            <w:r w:rsidR="002657C7" w:rsidRPr="002657C7">
              <w:rPr>
                <w:sz w:val="20"/>
                <w:szCs w:val="22"/>
                <w:lang w:val="en-GB"/>
              </w:rPr>
              <w:t>industry or academia</w:t>
            </w:r>
            <w:r w:rsidR="005B6022" w:rsidRPr="002657C7">
              <w:rPr>
                <w:sz w:val="20"/>
                <w:szCs w:val="22"/>
                <w:lang w:val="en-GB"/>
              </w:rPr>
              <w:t xml:space="preserve">. </w:t>
            </w:r>
            <w:r w:rsidR="00FD754F" w:rsidRPr="002657C7">
              <w:rPr>
                <w:sz w:val="20"/>
                <w:szCs w:val="22"/>
                <w:lang w:val="en-GB"/>
              </w:rPr>
              <w:t xml:space="preserve">The </w:t>
            </w:r>
            <w:r w:rsidR="00775789" w:rsidRPr="002657C7">
              <w:rPr>
                <w:sz w:val="20"/>
                <w:szCs w:val="22"/>
                <w:lang w:val="en-GB"/>
              </w:rPr>
              <w:t xml:space="preserve">course </w:t>
            </w:r>
            <w:r w:rsidR="00FD754F" w:rsidRPr="002657C7">
              <w:rPr>
                <w:sz w:val="20"/>
                <w:szCs w:val="22"/>
                <w:lang w:val="en-GB"/>
              </w:rPr>
              <w:t xml:space="preserve">content includes </w:t>
            </w:r>
            <w:r w:rsidR="00CA2CB2">
              <w:rPr>
                <w:sz w:val="20"/>
                <w:szCs w:val="22"/>
                <w:lang w:val="en-GB"/>
              </w:rPr>
              <w:t xml:space="preserve">key principles and up-to-date technologies to manage waste </w:t>
            </w:r>
            <w:r w:rsidR="007E506A">
              <w:rPr>
                <w:sz w:val="20"/>
                <w:szCs w:val="22"/>
                <w:lang w:val="en-GB"/>
              </w:rPr>
              <w:t xml:space="preserve">(municipal and hazardous) </w:t>
            </w:r>
            <w:r w:rsidR="00CA2CB2">
              <w:rPr>
                <w:sz w:val="20"/>
                <w:szCs w:val="22"/>
                <w:lang w:val="en-GB"/>
              </w:rPr>
              <w:t xml:space="preserve">produced </w:t>
            </w:r>
            <w:r w:rsidR="007E506A">
              <w:rPr>
                <w:sz w:val="20"/>
                <w:szCs w:val="22"/>
                <w:lang w:val="en-GB"/>
              </w:rPr>
              <w:t>by humans on this</w:t>
            </w:r>
            <w:r w:rsidR="00CA2CB2">
              <w:rPr>
                <w:sz w:val="20"/>
                <w:szCs w:val="22"/>
                <w:lang w:val="en-GB"/>
              </w:rPr>
              <w:t xml:space="preserve"> planet</w:t>
            </w:r>
            <w:r w:rsidR="00A82116">
              <w:rPr>
                <w:sz w:val="20"/>
                <w:szCs w:val="22"/>
                <w:lang w:val="en-GB"/>
              </w:rPr>
              <w:t xml:space="preserve"> and design landfills accordingly based on environmental and governmental regulations</w:t>
            </w:r>
            <w:r w:rsidR="00CA2CB2">
              <w:rPr>
                <w:sz w:val="20"/>
                <w:szCs w:val="22"/>
                <w:lang w:val="en-GB"/>
              </w:rPr>
              <w:t xml:space="preserve">. </w:t>
            </w:r>
            <w:r w:rsidR="007E506A">
              <w:rPr>
                <w:sz w:val="20"/>
                <w:szCs w:val="22"/>
                <w:lang w:val="en-GB"/>
              </w:rPr>
              <w:t xml:space="preserve">The topics to be covered include </w:t>
            </w:r>
            <w:r w:rsidR="0068445D">
              <w:rPr>
                <w:sz w:val="20"/>
                <w:szCs w:val="22"/>
                <w:lang w:val="en-GB"/>
              </w:rPr>
              <w:t>the evaluation, site assessment</w:t>
            </w:r>
            <w:r w:rsidR="003D069D">
              <w:rPr>
                <w:sz w:val="20"/>
                <w:szCs w:val="22"/>
                <w:lang w:val="en-GB"/>
              </w:rPr>
              <w:t xml:space="preserve"> </w:t>
            </w:r>
            <w:r w:rsidR="0068445D">
              <w:rPr>
                <w:sz w:val="20"/>
                <w:szCs w:val="22"/>
                <w:lang w:val="en-GB"/>
              </w:rPr>
              <w:t xml:space="preserve">of waste landfills, </w:t>
            </w:r>
            <w:r w:rsidR="00A82116">
              <w:rPr>
                <w:sz w:val="20"/>
                <w:szCs w:val="22"/>
                <w:lang w:val="en-GB"/>
              </w:rPr>
              <w:t xml:space="preserve">selection of </w:t>
            </w:r>
            <w:r w:rsidR="00133D21">
              <w:rPr>
                <w:sz w:val="20"/>
                <w:szCs w:val="22"/>
                <w:lang w:val="en-GB"/>
              </w:rPr>
              <w:t xml:space="preserve">geotechnical </w:t>
            </w:r>
            <w:r w:rsidR="003D069D">
              <w:rPr>
                <w:sz w:val="20"/>
                <w:szCs w:val="22"/>
                <w:lang w:val="en-GB"/>
              </w:rPr>
              <w:t xml:space="preserve">design properties, and </w:t>
            </w:r>
            <w:r w:rsidR="00A82116">
              <w:rPr>
                <w:sz w:val="20"/>
                <w:szCs w:val="22"/>
                <w:lang w:val="en-GB"/>
              </w:rPr>
              <w:t xml:space="preserve">detailed knowledge on </w:t>
            </w:r>
            <w:r w:rsidR="003D069D">
              <w:rPr>
                <w:sz w:val="20"/>
                <w:szCs w:val="22"/>
                <w:lang w:val="en-GB"/>
              </w:rPr>
              <w:t xml:space="preserve">leachate collection and removal systems. </w:t>
            </w:r>
          </w:p>
          <w:p w14:paraId="25A121F6" w14:textId="77777777" w:rsidR="00F17DFA" w:rsidRPr="00685117" w:rsidRDefault="00F17DFA" w:rsidP="00F24CF3">
            <w:pPr>
              <w:pStyle w:val="GvdeMetni2"/>
              <w:spacing w:before="60" w:after="20" w:line="240" w:lineRule="auto"/>
              <w:rPr>
                <w:sz w:val="20"/>
                <w:szCs w:val="22"/>
                <w:lang w:val="en-GB"/>
              </w:rPr>
            </w:pPr>
          </w:p>
        </w:tc>
      </w:tr>
    </w:tbl>
    <w:p w14:paraId="77AAC66C"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41FBBA6D"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D8B132B" w14:textId="77777777" w:rsidR="004F694C" w:rsidRDefault="004F694C" w:rsidP="00B1688B">
            <w:r w:rsidRPr="00973F4F">
              <w:rPr>
                <w:b/>
                <w:bCs/>
              </w:rPr>
              <w:t>Prerequisites</w:t>
            </w:r>
          </w:p>
          <w:p w14:paraId="0B6B553B" w14:textId="77777777" w:rsidR="004F694C" w:rsidRDefault="004F694C" w:rsidP="00B1688B">
            <w:r>
              <w:t>(if any)</w:t>
            </w:r>
          </w:p>
          <w:p w14:paraId="2FB16E9C"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44ED16A9"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BC4887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68B2FE1" w14:textId="77777777" w:rsidR="004F694C" w:rsidRPr="00973F4F" w:rsidRDefault="00417531"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4B8A674" w14:textId="77777777" w:rsidR="004F694C" w:rsidRPr="00973F4F" w:rsidRDefault="00417531"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2AD67035" w14:textId="77777777" w:rsidR="004F694C" w:rsidRPr="00973F4F" w:rsidRDefault="00417531" w:rsidP="00B1688B">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7F9B6057" w14:textId="77777777" w:rsidR="004F694C" w:rsidRPr="00973F4F" w:rsidRDefault="00417531" w:rsidP="00B1688B">
                  <w:pPr>
                    <w:spacing w:before="40" w:after="40"/>
                    <w:jc w:val="center"/>
                    <w:rPr>
                      <w:sz w:val="20"/>
                      <w:szCs w:val="20"/>
                    </w:rPr>
                  </w:pPr>
                  <w:r>
                    <w:rPr>
                      <w:sz w:val="20"/>
                      <w:szCs w:val="20"/>
                    </w:rPr>
                    <w:t>6</w:t>
                  </w:r>
                </w:p>
              </w:tc>
              <w:tc>
                <w:tcPr>
                  <w:tcW w:w="284" w:type="dxa"/>
                  <w:tcBorders>
                    <w:top w:val="single" w:sz="4" w:space="0" w:color="000000"/>
                    <w:left w:val="single" w:sz="4" w:space="0" w:color="000000"/>
                    <w:bottom w:val="single" w:sz="4" w:space="0" w:color="000000"/>
                    <w:right w:val="single" w:sz="4" w:space="0" w:color="000000"/>
                  </w:tcBorders>
                </w:tcPr>
                <w:p w14:paraId="06CBE790" w14:textId="6A374F62" w:rsidR="004F694C" w:rsidRPr="00973F4F" w:rsidRDefault="00DF66CC" w:rsidP="00B1688B">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77F3F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C06A8D" w14:textId="77777777" w:rsidR="004F694C" w:rsidRPr="00973F4F" w:rsidRDefault="004F694C" w:rsidP="00B1688B">
                  <w:pPr>
                    <w:spacing w:before="40" w:after="40"/>
                    <w:jc w:val="center"/>
                    <w:rPr>
                      <w:sz w:val="20"/>
                      <w:szCs w:val="20"/>
                    </w:rPr>
                  </w:pPr>
                </w:p>
              </w:tc>
            </w:tr>
          </w:tbl>
          <w:p w14:paraId="7DB38CD3" w14:textId="77777777" w:rsidR="004F694C" w:rsidRPr="00973F4F" w:rsidRDefault="004F694C" w:rsidP="00B1688B">
            <w:pPr>
              <w:rPr>
                <w:b/>
                <w:bCs/>
                <w:sz w:val="18"/>
                <w:szCs w:val="18"/>
              </w:rPr>
            </w:pPr>
          </w:p>
        </w:tc>
        <w:tc>
          <w:tcPr>
            <w:tcW w:w="2126" w:type="dxa"/>
            <w:gridSpan w:val="3"/>
            <w:tcBorders>
              <w:bottom w:val="nil"/>
            </w:tcBorders>
            <w:vAlign w:val="center"/>
          </w:tcPr>
          <w:p w14:paraId="6C2E6DD1"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45E5CB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C37CBCF" w14:textId="64E5045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9298CC" w14:textId="4B49AFAB"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FC805B" w14:textId="0729024B"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D51060" w14:textId="259CB06D"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E233AE" w14:textId="0DDE562D"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E556E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43BAB4" w14:textId="77777777" w:rsidR="004F694C" w:rsidRPr="00973F4F" w:rsidRDefault="004F694C" w:rsidP="00B1688B">
                  <w:pPr>
                    <w:spacing w:before="40" w:after="40"/>
                    <w:jc w:val="center"/>
                    <w:rPr>
                      <w:sz w:val="20"/>
                      <w:szCs w:val="20"/>
                    </w:rPr>
                  </w:pPr>
                </w:p>
              </w:tc>
            </w:tr>
          </w:tbl>
          <w:p w14:paraId="5316A8D9"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7586FAA"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49C2E5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6C096A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5FC8C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A7354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B449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70AF0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F6E19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38BC49" w14:textId="77777777" w:rsidR="004F694C" w:rsidRPr="00973F4F" w:rsidRDefault="004F694C" w:rsidP="00B1688B">
                  <w:pPr>
                    <w:spacing w:before="40" w:after="40"/>
                    <w:jc w:val="center"/>
                    <w:rPr>
                      <w:sz w:val="20"/>
                      <w:szCs w:val="20"/>
                    </w:rPr>
                  </w:pPr>
                </w:p>
              </w:tc>
            </w:tr>
          </w:tbl>
          <w:p w14:paraId="66AA6FC8" w14:textId="77777777" w:rsidR="004F694C" w:rsidRPr="00973F4F" w:rsidRDefault="004F694C" w:rsidP="00B1688B">
            <w:pPr>
              <w:spacing w:before="40" w:after="40"/>
              <w:rPr>
                <w:sz w:val="20"/>
                <w:szCs w:val="20"/>
              </w:rPr>
            </w:pPr>
          </w:p>
        </w:tc>
        <w:tc>
          <w:tcPr>
            <w:tcW w:w="2126" w:type="dxa"/>
            <w:tcBorders>
              <w:bottom w:val="nil"/>
            </w:tcBorders>
            <w:vAlign w:val="center"/>
          </w:tcPr>
          <w:p w14:paraId="338F43FE"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88CD90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A30362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9B1A1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44B19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5E6B9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514E8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3D60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AC5D87" w14:textId="77777777" w:rsidR="004F694C" w:rsidRPr="00973F4F" w:rsidRDefault="004F694C" w:rsidP="00B1688B">
                  <w:pPr>
                    <w:spacing w:before="40" w:after="40"/>
                    <w:jc w:val="center"/>
                    <w:rPr>
                      <w:sz w:val="20"/>
                      <w:szCs w:val="20"/>
                    </w:rPr>
                  </w:pPr>
                </w:p>
              </w:tc>
            </w:tr>
          </w:tbl>
          <w:p w14:paraId="5E6E212E" w14:textId="77777777" w:rsidR="004F694C" w:rsidRPr="00973F4F" w:rsidRDefault="004F694C" w:rsidP="00B1688B">
            <w:pPr>
              <w:rPr>
                <w:b/>
                <w:bCs/>
                <w:sz w:val="18"/>
                <w:szCs w:val="18"/>
              </w:rPr>
            </w:pPr>
          </w:p>
        </w:tc>
      </w:tr>
      <w:tr w:rsidR="004F694C" w:rsidRPr="00973F4F" w14:paraId="426D471B"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12BC3D5" w14:textId="77777777" w:rsidR="004F694C" w:rsidRPr="00E17C84" w:rsidRDefault="004F694C" w:rsidP="00B1688B"/>
        </w:tc>
        <w:tc>
          <w:tcPr>
            <w:tcW w:w="2119" w:type="dxa"/>
            <w:gridSpan w:val="2"/>
            <w:tcBorders>
              <w:top w:val="nil"/>
              <w:left w:val="single" w:sz="4" w:space="0" w:color="auto"/>
            </w:tcBorders>
            <w:vAlign w:val="center"/>
          </w:tcPr>
          <w:p w14:paraId="3704B339"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4A5C5A76"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54074904" w14:textId="77777777" w:rsidR="004F694C" w:rsidRPr="00973F4F" w:rsidRDefault="004F694C" w:rsidP="00B1688B">
            <w:pPr>
              <w:jc w:val="center"/>
              <w:rPr>
                <w:sz w:val="12"/>
                <w:szCs w:val="12"/>
              </w:rPr>
            </w:pPr>
          </w:p>
        </w:tc>
        <w:tc>
          <w:tcPr>
            <w:tcW w:w="2126" w:type="dxa"/>
            <w:tcBorders>
              <w:top w:val="nil"/>
              <w:left w:val="nil"/>
            </w:tcBorders>
            <w:vAlign w:val="center"/>
          </w:tcPr>
          <w:p w14:paraId="36890ABA" w14:textId="77777777" w:rsidR="004F694C" w:rsidRPr="00973F4F" w:rsidRDefault="004F694C" w:rsidP="00B1688B">
            <w:pPr>
              <w:jc w:val="center"/>
              <w:rPr>
                <w:sz w:val="12"/>
                <w:szCs w:val="12"/>
              </w:rPr>
            </w:pPr>
          </w:p>
        </w:tc>
      </w:tr>
      <w:tr w:rsidR="004F694C" w:rsidRPr="00973F4F" w14:paraId="2E64B159"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54D9FDC" w14:textId="77777777" w:rsidR="004F694C" w:rsidRPr="00E17C84" w:rsidRDefault="004F694C" w:rsidP="00B1688B"/>
        </w:tc>
        <w:tc>
          <w:tcPr>
            <w:tcW w:w="2349" w:type="dxa"/>
            <w:gridSpan w:val="3"/>
            <w:tcBorders>
              <w:left w:val="single" w:sz="4" w:space="0" w:color="auto"/>
            </w:tcBorders>
            <w:vAlign w:val="center"/>
          </w:tcPr>
          <w:p w14:paraId="3DFABEF2" w14:textId="77777777" w:rsidR="004F694C" w:rsidRPr="00973F4F" w:rsidRDefault="00AE7DF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577C25DA" w14:textId="77777777" w:rsidR="004F694C" w:rsidRPr="00973F4F" w:rsidRDefault="00AE7DF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50C4F12A" w14:textId="73294247" w:rsidR="004F694C" w:rsidRPr="00973F4F" w:rsidRDefault="00D47781" w:rsidP="00B1688B">
            <w:pPr>
              <w:spacing w:before="100"/>
              <w:rPr>
                <w:b/>
                <w:bCs/>
                <w:sz w:val="18"/>
                <w:szCs w:val="18"/>
              </w:rPr>
            </w:pPr>
            <w:r>
              <w:rPr>
                <w:noProof/>
              </w:rPr>
              <mc:AlternateContent>
                <mc:Choice Requires="wps">
                  <w:drawing>
                    <wp:anchor distT="0" distB="0" distL="114300" distR="114300" simplePos="0" relativeHeight="251656704" behindDoc="0" locked="0" layoutInCell="1" allowOverlap="1" wp14:anchorId="61F1014A" wp14:editId="6B03282D">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2B6CA71B" w14:textId="77777777" w:rsidR="00380A5D" w:rsidRPr="00973F4F" w:rsidRDefault="00380A5D"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1014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2B6CA71B" w14:textId="77777777" w:rsidR="00380A5D" w:rsidRPr="00973F4F" w:rsidRDefault="00380A5D" w:rsidP="008766E8">
                            <w:pPr>
                              <w:rPr>
                                <w:sz w:val="12"/>
                                <w:szCs w:val="12"/>
                                <w:lang w:val="tr-TR"/>
                              </w:rPr>
                            </w:pPr>
                          </w:p>
                        </w:txbxContent>
                      </v:textbox>
                    </v:shape>
                  </w:pict>
                </mc:Fallback>
              </mc:AlternateContent>
            </w:r>
            <w:r w:rsidR="00AE7DF0">
              <w:fldChar w:fldCharType="begin">
                <w:ffData>
                  <w:name w:val=""/>
                  <w:enabled/>
                  <w:calcOnExit w:val="0"/>
                  <w:checkBox>
                    <w:size w:val="18"/>
                    <w:default w:val="0"/>
                  </w:checkBox>
                </w:ffData>
              </w:fldChar>
            </w:r>
            <w:r w:rsidR="004F694C">
              <w:instrText xml:space="preserve"> FORMCHECKBOX </w:instrText>
            </w:r>
            <w:r w:rsidR="00000000">
              <w:fldChar w:fldCharType="separate"/>
            </w:r>
            <w:r w:rsidR="00AE7DF0">
              <w:fldChar w:fldCharType="end"/>
            </w:r>
            <w:r w:rsidR="004F694C" w:rsidRPr="00B17078">
              <w:rPr>
                <w:sz w:val="14"/>
                <w:szCs w:val="14"/>
              </w:rPr>
              <w:t xml:space="preserve">Give others, if any. </w:t>
            </w:r>
          </w:p>
        </w:tc>
      </w:tr>
      <w:tr w:rsidR="004F694C" w:rsidRPr="00973F4F" w14:paraId="099E1787"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7F47C0C" w14:textId="77777777" w:rsidR="004F694C" w:rsidRDefault="004F694C" w:rsidP="00B1688B">
            <w:r w:rsidRPr="00973F4F">
              <w:rPr>
                <w:b/>
                <w:bCs/>
              </w:rPr>
              <w:t>Co-requisites</w:t>
            </w:r>
          </w:p>
          <w:p w14:paraId="2947B499"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3EE81C10"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CD92EC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9895A6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5E951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88A3B2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0BBF3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B3E4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4526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D49808" w14:textId="77777777" w:rsidR="004F694C" w:rsidRPr="00973F4F" w:rsidRDefault="004F694C" w:rsidP="00B1688B">
                  <w:pPr>
                    <w:spacing w:before="40" w:after="40"/>
                    <w:jc w:val="center"/>
                    <w:rPr>
                      <w:sz w:val="20"/>
                      <w:szCs w:val="20"/>
                    </w:rPr>
                  </w:pPr>
                </w:p>
              </w:tc>
            </w:tr>
          </w:tbl>
          <w:p w14:paraId="02E501F5"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2688D02C"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51D90D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9A6FC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2C0DC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1908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743A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EF754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072CB7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F416D9" w14:textId="77777777" w:rsidR="004F694C" w:rsidRPr="00973F4F" w:rsidRDefault="004F694C" w:rsidP="00B1688B">
                  <w:pPr>
                    <w:spacing w:before="40" w:after="40"/>
                    <w:jc w:val="center"/>
                    <w:rPr>
                      <w:sz w:val="20"/>
                      <w:szCs w:val="20"/>
                    </w:rPr>
                  </w:pPr>
                </w:p>
              </w:tc>
            </w:tr>
          </w:tbl>
          <w:p w14:paraId="0A49AA39"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47140FC5"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E983FE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7ADC1D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F26E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741EB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CA5A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0B010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A345CF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DF3244" w14:textId="77777777" w:rsidR="004F694C" w:rsidRPr="00973F4F" w:rsidRDefault="004F694C" w:rsidP="00B1688B">
                  <w:pPr>
                    <w:spacing w:before="40" w:after="40"/>
                    <w:jc w:val="center"/>
                    <w:rPr>
                      <w:sz w:val="20"/>
                      <w:szCs w:val="20"/>
                    </w:rPr>
                  </w:pPr>
                </w:p>
              </w:tc>
            </w:tr>
          </w:tbl>
          <w:p w14:paraId="01D97697"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0EA72C44"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6B3DDA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E59E30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67687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1FB7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C170A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0AFC8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867C5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5C0EE3" w14:textId="77777777" w:rsidR="004F694C" w:rsidRPr="00973F4F" w:rsidRDefault="004F694C" w:rsidP="00B1688B">
                  <w:pPr>
                    <w:spacing w:before="40" w:after="40"/>
                    <w:jc w:val="center"/>
                    <w:rPr>
                      <w:sz w:val="20"/>
                      <w:szCs w:val="20"/>
                    </w:rPr>
                  </w:pPr>
                </w:p>
              </w:tc>
            </w:tr>
          </w:tbl>
          <w:p w14:paraId="1D4C0D11" w14:textId="77777777" w:rsidR="004F694C" w:rsidRPr="00973F4F" w:rsidRDefault="004F694C" w:rsidP="00B1688B">
            <w:pPr>
              <w:rPr>
                <w:b/>
                <w:bCs/>
                <w:sz w:val="18"/>
                <w:szCs w:val="18"/>
              </w:rPr>
            </w:pPr>
          </w:p>
        </w:tc>
      </w:tr>
      <w:tr w:rsidR="004F694C" w:rsidRPr="00973F4F" w14:paraId="4E704031"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0F93B10" w14:textId="77777777" w:rsidR="004F694C" w:rsidRPr="00E17C84" w:rsidRDefault="004F694C" w:rsidP="00B1688B"/>
        </w:tc>
        <w:tc>
          <w:tcPr>
            <w:tcW w:w="2113" w:type="dxa"/>
            <w:tcBorders>
              <w:top w:val="nil"/>
              <w:left w:val="single" w:sz="4" w:space="0" w:color="auto"/>
            </w:tcBorders>
            <w:vAlign w:val="center"/>
          </w:tcPr>
          <w:p w14:paraId="445B7DF3"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04FBA268" w14:textId="77777777" w:rsidR="004F694C" w:rsidRPr="00973F4F" w:rsidRDefault="004F694C" w:rsidP="00B1688B">
            <w:pPr>
              <w:jc w:val="center"/>
              <w:rPr>
                <w:sz w:val="12"/>
                <w:szCs w:val="12"/>
              </w:rPr>
            </w:pPr>
          </w:p>
        </w:tc>
        <w:tc>
          <w:tcPr>
            <w:tcW w:w="2247" w:type="dxa"/>
            <w:tcBorders>
              <w:top w:val="nil"/>
              <w:left w:val="nil"/>
            </w:tcBorders>
            <w:vAlign w:val="center"/>
          </w:tcPr>
          <w:p w14:paraId="44921C10"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344B7911" w14:textId="77777777" w:rsidR="004F694C" w:rsidRPr="00973F4F" w:rsidRDefault="004F694C" w:rsidP="00B1688B">
            <w:pPr>
              <w:jc w:val="center"/>
              <w:rPr>
                <w:sz w:val="12"/>
                <w:szCs w:val="12"/>
              </w:rPr>
            </w:pPr>
          </w:p>
        </w:tc>
      </w:tr>
      <w:tr w:rsidR="004F694C" w:rsidRPr="00973F4F" w14:paraId="5C400ADD"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35B686C" w14:textId="77777777" w:rsidR="004F694C" w:rsidRDefault="004F694C" w:rsidP="00B1688B">
            <w:pPr>
              <w:spacing w:before="60"/>
            </w:pPr>
            <w:r w:rsidRPr="00D37B52">
              <w:rPr>
                <w:b/>
                <w:bCs/>
              </w:rPr>
              <w:t>Course Type</w:t>
            </w:r>
          </w:p>
          <w:p w14:paraId="24C1E229"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3D0DFA17" w14:textId="77777777" w:rsidR="004F694C" w:rsidRPr="005B6CD8" w:rsidRDefault="00AE7DF0" w:rsidP="00B1688B">
            <w:pPr>
              <w:rPr>
                <w:sz w:val="20"/>
                <w:szCs w:val="20"/>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 course for 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 course for other dept.(s)</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rsidRPr="00B17078">
              <w:rPr>
                <w:sz w:val="14"/>
                <w:szCs w:val="14"/>
              </w:rPr>
              <w:t>Elective course for 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 course for other dept.(s)</w:t>
            </w:r>
          </w:p>
        </w:tc>
      </w:tr>
    </w:tbl>
    <w:p w14:paraId="1FED9734"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1DFA0678" w14:textId="77777777">
        <w:trPr>
          <w:trHeight w:val="424"/>
        </w:trPr>
        <w:tc>
          <w:tcPr>
            <w:tcW w:w="10343" w:type="dxa"/>
            <w:gridSpan w:val="6"/>
            <w:shd w:val="clear" w:color="auto" w:fill="D9D9D9"/>
            <w:vAlign w:val="center"/>
          </w:tcPr>
          <w:p w14:paraId="78CE7456" w14:textId="77777777" w:rsidR="004F694C" w:rsidRPr="00F625B0" w:rsidRDefault="004F694C" w:rsidP="0098749D">
            <w:pPr>
              <w:rPr>
                <w:b/>
                <w:bCs/>
              </w:rPr>
            </w:pPr>
            <w:r w:rsidRPr="00F625B0">
              <w:rPr>
                <w:b/>
                <w:bCs/>
              </w:rPr>
              <w:t xml:space="preserve">Course </w:t>
            </w:r>
            <w:r>
              <w:rPr>
                <w:b/>
                <w:bCs/>
              </w:rPr>
              <w:t>Classification</w:t>
            </w:r>
          </w:p>
          <w:p w14:paraId="23520E44"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7EB0AC91" w14:textId="77777777">
        <w:trPr>
          <w:trHeight w:val="424"/>
        </w:trPr>
        <w:tc>
          <w:tcPr>
            <w:tcW w:w="1035" w:type="dxa"/>
            <w:shd w:val="clear" w:color="auto" w:fill="D9D9D9"/>
            <w:vAlign w:val="center"/>
          </w:tcPr>
          <w:p w14:paraId="1BD6F32D" w14:textId="77777777" w:rsidR="004F694C" w:rsidRPr="00973F4F" w:rsidRDefault="004F694C" w:rsidP="0098749D">
            <w:pPr>
              <w:rPr>
                <w:b/>
                <w:bCs/>
                <w:sz w:val="18"/>
                <w:szCs w:val="18"/>
              </w:rPr>
            </w:pPr>
            <w:r>
              <w:t>Category</w:t>
            </w:r>
          </w:p>
        </w:tc>
        <w:tc>
          <w:tcPr>
            <w:tcW w:w="2590" w:type="dxa"/>
            <w:vAlign w:val="center"/>
          </w:tcPr>
          <w:p w14:paraId="203BC710" w14:textId="77777777" w:rsidR="004F694C" w:rsidRPr="00973F4F" w:rsidRDefault="004F694C" w:rsidP="0098749D">
            <w:pPr>
              <w:jc w:val="center"/>
              <w:rPr>
                <w:b/>
                <w:bCs/>
                <w:sz w:val="18"/>
                <w:szCs w:val="18"/>
              </w:rPr>
            </w:pPr>
            <w:r>
              <w:t>Mathematics &amp; Natural Sciences</w:t>
            </w:r>
          </w:p>
        </w:tc>
        <w:tc>
          <w:tcPr>
            <w:tcW w:w="2071" w:type="dxa"/>
            <w:vAlign w:val="center"/>
          </w:tcPr>
          <w:p w14:paraId="30506FC1" w14:textId="77777777" w:rsidR="004F694C" w:rsidRPr="00973F4F" w:rsidRDefault="004F694C" w:rsidP="0098749D">
            <w:pPr>
              <w:jc w:val="center"/>
              <w:rPr>
                <w:b/>
                <w:bCs/>
                <w:sz w:val="18"/>
                <w:szCs w:val="18"/>
              </w:rPr>
            </w:pPr>
            <w:r>
              <w:t>Engineering Sciences</w:t>
            </w:r>
          </w:p>
        </w:tc>
        <w:tc>
          <w:tcPr>
            <w:tcW w:w="2072" w:type="dxa"/>
            <w:vAlign w:val="center"/>
          </w:tcPr>
          <w:p w14:paraId="18DC08C5" w14:textId="77777777" w:rsidR="004F694C" w:rsidRPr="00973F4F" w:rsidRDefault="004F694C" w:rsidP="0098749D">
            <w:pPr>
              <w:jc w:val="center"/>
              <w:rPr>
                <w:b/>
                <w:bCs/>
                <w:sz w:val="18"/>
                <w:szCs w:val="18"/>
              </w:rPr>
            </w:pPr>
            <w:r>
              <w:t>Engineering Design</w:t>
            </w:r>
          </w:p>
        </w:tc>
        <w:tc>
          <w:tcPr>
            <w:tcW w:w="1554" w:type="dxa"/>
            <w:vAlign w:val="center"/>
          </w:tcPr>
          <w:p w14:paraId="4C49363F" w14:textId="77777777" w:rsidR="004F694C" w:rsidRPr="00973F4F" w:rsidRDefault="004F694C" w:rsidP="0098749D">
            <w:pPr>
              <w:jc w:val="center"/>
              <w:rPr>
                <w:b/>
                <w:bCs/>
                <w:sz w:val="18"/>
                <w:szCs w:val="18"/>
              </w:rPr>
            </w:pPr>
            <w:r>
              <w:t>General Education</w:t>
            </w:r>
          </w:p>
        </w:tc>
        <w:tc>
          <w:tcPr>
            <w:tcW w:w="1021" w:type="dxa"/>
            <w:vAlign w:val="center"/>
          </w:tcPr>
          <w:p w14:paraId="2FB2F012" w14:textId="77777777" w:rsidR="004F694C" w:rsidRPr="00973F4F" w:rsidRDefault="004F694C" w:rsidP="0098749D">
            <w:pPr>
              <w:jc w:val="center"/>
              <w:rPr>
                <w:b/>
                <w:bCs/>
                <w:sz w:val="18"/>
                <w:szCs w:val="18"/>
              </w:rPr>
            </w:pPr>
            <w:r>
              <w:t>Other</w:t>
            </w:r>
          </w:p>
        </w:tc>
      </w:tr>
      <w:tr w:rsidR="00B3782A" w:rsidRPr="00973F4F" w14:paraId="5AD59654" w14:textId="77777777">
        <w:trPr>
          <w:trHeight w:val="424"/>
        </w:trPr>
        <w:tc>
          <w:tcPr>
            <w:tcW w:w="1035" w:type="dxa"/>
            <w:shd w:val="clear" w:color="auto" w:fill="D9D9D9"/>
            <w:vAlign w:val="center"/>
          </w:tcPr>
          <w:p w14:paraId="5AD92232" w14:textId="77777777" w:rsidR="00B3782A" w:rsidRPr="00973F4F" w:rsidRDefault="00B3782A" w:rsidP="0098749D">
            <w:pPr>
              <w:rPr>
                <w:b/>
                <w:bCs/>
                <w:sz w:val="18"/>
                <w:szCs w:val="18"/>
              </w:rPr>
            </w:pPr>
            <w:r>
              <w:t>Percentage</w:t>
            </w:r>
          </w:p>
        </w:tc>
        <w:tc>
          <w:tcPr>
            <w:tcW w:w="2590" w:type="dxa"/>
            <w:vAlign w:val="center"/>
          </w:tcPr>
          <w:p w14:paraId="5701CB2E" w14:textId="69C909AE" w:rsidR="00B3782A" w:rsidRPr="00DC45E3" w:rsidRDefault="00CF6A88" w:rsidP="009C14D5">
            <w:pPr>
              <w:jc w:val="center"/>
              <w:rPr>
                <w:sz w:val="20"/>
              </w:rPr>
            </w:pPr>
            <w:r>
              <w:rPr>
                <w:sz w:val="20"/>
              </w:rPr>
              <w:t>35</w:t>
            </w:r>
          </w:p>
        </w:tc>
        <w:tc>
          <w:tcPr>
            <w:tcW w:w="2071" w:type="dxa"/>
            <w:vAlign w:val="center"/>
          </w:tcPr>
          <w:p w14:paraId="7ADC7694" w14:textId="1BFA18F8" w:rsidR="00B3782A" w:rsidRPr="00DC45E3" w:rsidRDefault="00CF6A88" w:rsidP="009C14D5">
            <w:pPr>
              <w:jc w:val="center"/>
              <w:rPr>
                <w:sz w:val="20"/>
              </w:rPr>
            </w:pPr>
            <w:r>
              <w:rPr>
                <w:sz w:val="20"/>
              </w:rPr>
              <w:t>35</w:t>
            </w:r>
          </w:p>
        </w:tc>
        <w:tc>
          <w:tcPr>
            <w:tcW w:w="2072" w:type="dxa"/>
            <w:vAlign w:val="center"/>
          </w:tcPr>
          <w:p w14:paraId="76BE07EB" w14:textId="1AE3A891" w:rsidR="00B3782A" w:rsidRPr="00DC45E3" w:rsidRDefault="00CF6A88" w:rsidP="009C14D5">
            <w:pPr>
              <w:jc w:val="center"/>
              <w:rPr>
                <w:sz w:val="20"/>
              </w:rPr>
            </w:pPr>
            <w:r>
              <w:rPr>
                <w:sz w:val="20"/>
              </w:rPr>
              <w:t>30</w:t>
            </w:r>
          </w:p>
        </w:tc>
        <w:tc>
          <w:tcPr>
            <w:tcW w:w="1554" w:type="dxa"/>
            <w:vAlign w:val="center"/>
          </w:tcPr>
          <w:p w14:paraId="7342C1D2" w14:textId="77777777" w:rsidR="00B3782A" w:rsidRPr="00DC45E3" w:rsidRDefault="00413384" w:rsidP="00D96DA4">
            <w:pPr>
              <w:jc w:val="center"/>
              <w:rPr>
                <w:sz w:val="20"/>
              </w:rPr>
            </w:pPr>
            <w:r>
              <w:rPr>
                <w:sz w:val="20"/>
              </w:rPr>
              <w:t>0</w:t>
            </w:r>
          </w:p>
        </w:tc>
        <w:tc>
          <w:tcPr>
            <w:tcW w:w="1021" w:type="dxa"/>
            <w:vAlign w:val="center"/>
          </w:tcPr>
          <w:p w14:paraId="63129471" w14:textId="77777777" w:rsidR="00B3782A" w:rsidRPr="00DC45E3" w:rsidRDefault="00376014" w:rsidP="009C14D5">
            <w:pPr>
              <w:jc w:val="center"/>
              <w:rPr>
                <w:sz w:val="20"/>
              </w:rPr>
            </w:pPr>
            <w:r>
              <w:rPr>
                <w:sz w:val="20"/>
              </w:rPr>
              <w:t>0</w:t>
            </w:r>
          </w:p>
        </w:tc>
      </w:tr>
    </w:tbl>
    <w:p w14:paraId="4EF50834"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29489E1D"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1D3C24C" w14:textId="77777777">
        <w:trPr>
          <w:cantSplit/>
          <w:trHeight w:val="332"/>
        </w:trPr>
        <w:tc>
          <w:tcPr>
            <w:tcW w:w="10348" w:type="dxa"/>
            <w:shd w:val="pct15" w:color="000000" w:fill="FFFFFF"/>
            <w:vAlign w:val="center"/>
          </w:tcPr>
          <w:p w14:paraId="61E6959A" w14:textId="77777777" w:rsidR="004F694C" w:rsidRPr="00963F80" w:rsidRDefault="004F694C">
            <w:pPr>
              <w:rPr>
                <w:b/>
                <w:bCs/>
              </w:rPr>
            </w:pPr>
            <w:r w:rsidRPr="00963F80">
              <w:rPr>
                <w:b/>
                <w:bCs/>
              </w:rPr>
              <w:t xml:space="preserve">Course Objectives </w:t>
            </w:r>
          </w:p>
          <w:p w14:paraId="66061154" w14:textId="77777777" w:rsidR="004F694C" w:rsidRPr="00963F80" w:rsidRDefault="004F694C" w:rsidP="00F625B0">
            <w:pPr>
              <w:rPr>
                <w:i/>
                <w:iCs/>
                <w:sz w:val="14"/>
                <w:szCs w:val="14"/>
              </w:rPr>
            </w:pPr>
            <w:r w:rsidRPr="00963F80">
              <w:rPr>
                <w:i/>
                <w:iCs/>
                <w:sz w:val="14"/>
                <w:szCs w:val="14"/>
              </w:rPr>
              <w:t>Explain the aims of the course. Maximum 100 words.</w:t>
            </w:r>
          </w:p>
        </w:tc>
      </w:tr>
      <w:tr w:rsidR="004F694C" w14:paraId="6B8E0DD4" w14:textId="77777777">
        <w:trPr>
          <w:cantSplit/>
          <w:trHeight w:val="1985"/>
        </w:trPr>
        <w:tc>
          <w:tcPr>
            <w:tcW w:w="10348" w:type="dxa"/>
          </w:tcPr>
          <w:p w14:paraId="5284AAE2" w14:textId="5E4AA4D4" w:rsidR="00625ECE" w:rsidRPr="00963F80" w:rsidRDefault="00891A88" w:rsidP="005D3806">
            <w:pPr>
              <w:pStyle w:val="Default"/>
              <w:numPr>
                <w:ilvl w:val="0"/>
                <w:numId w:val="24"/>
              </w:numPr>
              <w:rPr>
                <w:rFonts w:ascii="Arial" w:hAnsi="Arial" w:cs="Arial"/>
                <w:sz w:val="18"/>
                <w:szCs w:val="22"/>
                <w:lang w:val="en-US" w:eastAsia="en-US"/>
              </w:rPr>
            </w:pPr>
            <w:r w:rsidRPr="00963F80">
              <w:rPr>
                <w:rFonts w:ascii="Arial" w:hAnsi="Arial" w:cs="Arial"/>
                <w:sz w:val="18"/>
                <w:szCs w:val="22"/>
                <w:lang w:val="en-US"/>
              </w:rPr>
              <w:t>To</w:t>
            </w:r>
            <w:r w:rsidR="00625ECE" w:rsidRPr="00963F80">
              <w:rPr>
                <w:rFonts w:ascii="Arial" w:hAnsi="Arial" w:cs="Arial"/>
                <w:sz w:val="18"/>
                <w:szCs w:val="22"/>
                <w:lang w:val="en-US"/>
              </w:rPr>
              <w:t xml:space="preserve"> give an insight on the identification of sources of waste, quantities produced</w:t>
            </w:r>
            <w:r w:rsidR="00750CAD">
              <w:rPr>
                <w:rFonts w:ascii="Arial" w:hAnsi="Arial" w:cs="Arial"/>
                <w:sz w:val="18"/>
                <w:szCs w:val="22"/>
                <w:lang w:val="en-US"/>
              </w:rPr>
              <w:t xml:space="preserve"> by wastes</w:t>
            </w:r>
            <w:r w:rsidR="00625ECE" w:rsidRPr="00963F80">
              <w:rPr>
                <w:rFonts w:ascii="Arial" w:hAnsi="Arial" w:cs="Arial"/>
                <w:sz w:val="18"/>
                <w:szCs w:val="22"/>
                <w:lang w:val="en-US"/>
              </w:rPr>
              <w:t xml:space="preserve">, </w:t>
            </w:r>
            <w:r w:rsidR="00750CAD">
              <w:rPr>
                <w:rFonts w:ascii="Arial" w:hAnsi="Arial" w:cs="Arial"/>
                <w:sz w:val="18"/>
                <w:szCs w:val="22"/>
                <w:lang w:val="en-US"/>
              </w:rPr>
              <w:t xml:space="preserve">and </w:t>
            </w:r>
            <w:r w:rsidR="00625ECE" w:rsidRPr="00963F80">
              <w:rPr>
                <w:rFonts w:ascii="Arial" w:hAnsi="Arial" w:cs="Arial"/>
                <w:sz w:val="18"/>
                <w:szCs w:val="22"/>
                <w:lang w:val="en-US"/>
              </w:rPr>
              <w:t>properties and composition of wastes</w:t>
            </w:r>
            <w:r w:rsidRPr="00963F80">
              <w:rPr>
                <w:rFonts w:ascii="Arial" w:hAnsi="Arial" w:cs="Arial"/>
                <w:sz w:val="18"/>
                <w:szCs w:val="22"/>
                <w:lang w:val="en-US"/>
              </w:rPr>
              <w:t xml:space="preserve"> </w:t>
            </w:r>
          </w:p>
          <w:p w14:paraId="03D19DFA" w14:textId="70A2377F" w:rsidR="00B472C9" w:rsidRPr="00963F80" w:rsidRDefault="00D81165" w:rsidP="005D3806">
            <w:pPr>
              <w:pStyle w:val="Default"/>
              <w:numPr>
                <w:ilvl w:val="0"/>
                <w:numId w:val="24"/>
              </w:numPr>
              <w:rPr>
                <w:rFonts w:ascii="Arial" w:hAnsi="Arial" w:cs="Arial"/>
                <w:sz w:val="18"/>
                <w:szCs w:val="22"/>
                <w:lang w:val="en-US" w:eastAsia="en-US"/>
              </w:rPr>
            </w:pPr>
            <w:r w:rsidRPr="00963F80">
              <w:rPr>
                <w:rFonts w:ascii="Arial" w:hAnsi="Arial" w:cs="Arial"/>
                <w:sz w:val="18"/>
                <w:szCs w:val="22"/>
                <w:lang w:val="en-US"/>
              </w:rPr>
              <w:t xml:space="preserve">To </w:t>
            </w:r>
            <w:r w:rsidR="00891A88" w:rsidRPr="00963F80">
              <w:rPr>
                <w:rFonts w:ascii="Arial" w:hAnsi="Arial" w:cs="Arial"/>
                <w:sz w:val="18"/>
                <w:szCs w:val="22"/>
                <w:lang w:val="en-US"/>
              </w:rPr>
              <w:t>introduce</w:t>
            </w:r>
            <w:r w:rsidR="008B58A8" w:rsidRPr="00963F80">
              <w:rPr>
                <w:rFonts w:ascii="Arial" w:hAnsi="Arial" w:cs="Arial"/>
                <w:sz w:val="18"/>
                <w:szCs w:val="22"/>
                <w:lang w:val="en-US"/>
              </w:rPr>
              <w:t xml:space="preserve"> students </w:t>
            </w:r>
            <w:r w:rsidRPr="00963F80">
              <w:rPr>
                <w:rFonts w:ascii="Arial" w:hAnsi="Arial" w:cs="Arial"/>
                <w:sz w:val="18"/>
                <w:szCs w:val="22"/>
                <w:lang w:val="en-US"/>
              </w:rPr>
              <w:t>techniques of waste disposal</w:t>
            </w:r>
          </w:p>
          <w:p w14:paraId="1BA6346C" w14:textId="3C0FBE73" w:rsidR="0094340F" w:rsidRPr="00963F80" w:rsidRDefault="00342B1C" w:rsidP="00891A88">
            <w:pPr>
              <w:pStyle w:val="Default"/>
              <w:numPr>
                <w:ilvl w:val="0"/>
                <w:numId w:val="24"/>
              </w:numPr>
              <w:rPr>
                <w:rFonts w:ascii="Arial" w:hAnsi="Arial" w:cs="Arial"/>
                <w:sz w:val="18"/>
                <w:szCs w:val="22"/>
                <w:lang w:val="en-US" w:eastAsia="en-US"/>
              </w:rPr>
            </w:pPr>
            <w:r w:rsidRPr="00963F80">
              <w:rPr>
                <w:rFonts w:ascii="Arial" w:hAnsi="Arial" w:cs="Arial"/>
                <w:sz w:val="18"/>
                <w:szCs w:val="22"/>
                <w:lang w:val="en-US"/>
              </w:rPr>
              <w:t>To</w:t>
            </w:r>
            <w:r w:rsidR="00257282" w:rsidRPr="00963F80">
              <w:rPr>
                <w:rFonts w:ascii="Arial" w:hAnsi="Arial" w:cs="Arial"/>
                <w:sz w:val="18"/>
                <w:szCs w:val="22"/>
                <w:lang w:val="en-US"/>
              </w:rPr>
              <w:t xml:space="preserve"> </w:t>
            </w:r>
            <w:r w:rsidR="00D81165" w:rsidRPr="00963F80">
              <w:rPr>
                <w:rFonts w:ascii="Arial" w:hAnsi="Arial" w:cs="Arial"/>
                <w:sz w:val="18"/>
                <w:szCs w:val="22"/>
                <w:lang w:val="en-US"/>
              </w:rPr>
              <w:t xml:space="preserve">provide a review on </w:t>
            </w:r>
            <w:r w:rsidR="003E733F" w:rsidRPr="00963F80">
              <w:rPr>
                <w:rFonts w:ascii="Arial" w:hAnsi="Arial" w:cs="Arial"/>
                <w:sz w:val="18"/>
                <w:szCs w:val="22"/>
                <w:lang w:val="en-US"/>
              </w:rPr>
              <w:t>relevant environmental issues</w:t>
            </w:r>
          </w:p>
          <w:p w14:paraId="5235DA57" w14:textId="10564CFE" w:rsidR="005A3032" w:rsidRPr="00963F80" w:rsidRDefault="00891A88" w:rsidP="00891A88">
            <w:pPr>
              <w:pStyle w:val="Default"/>
              <w:numPr>
                <w:ilvl w:val="0"/>
                <w:numId w:val="24"/>
              </w:numPr>
              <w:rPr>
                <w:rFonts w:ascii="Arial" w:hAnsi="Arial" w:cs="Arial"/>
                <w:sz w:val="18"/>
                <w:szCs w:val="22"/>
                <w:lang w:val="en-US" w:eastAsia="en-US"/>
              </w:rPr>
            </w:pPr>
            <w:r w:rsidRPr="00963F80">
              <w:rPr>
                <w:rFonts w:ascii="Arial" w:hAnsi="Arial" w:cs="Arial"/>
                <w:sz w:val="18"/>
                <w:szCs w:val="22"/>
                <w:lang w:val="en-US"/>
              </w:rPr>
              <w:t>To</w:t>
            </w:r>
            <w:r w:rsidR="00257282" w:rsidRPr="00963F80">
              <w:rPr>
                <w:rFonts w:ascii="Arial" w:hAnsi="Arial" w:cs="Arial"/>
                <w:sz w:val="18"/>
                <w:szCs w:val="22"/>
                <w:lang w:val="en-US"/>
              </w:rPr>
              <w:t xml:space="preserve"> </w:t>
            </w:r>
            <w:r w:rsidR="00B6196A" w:rsidRPr="00963F80">
              <w:rPr>
                <w:rFonts w:ascii="Arial" w:hAnsi="Arial" w:cs="Arial"/>
                <w:sz w:val="18"/>
                <w:szCs w:val="22"/>
                <w:lang w:val="en-US"/>
              </w:rPr>
              <w:t xml:space="preserve">provide a background on </w:t>
            </w:r>
            <w:r w:rsidR="00D81165" w:rsidRPr="00963F80">
              <w:rPr>
                <w:rFonts w:ascii="Arial" w:hAnsi="Arial" w:cs="Arial"/>
                <w:sz w:val="18"/>
                <w:szCs w:val="22"/>
                <w:lang w:val="en-US"/>
              </w:rPr>
              <w:t>regulations applied for these waste facilities</w:t>
            </w:r>
          </w:p>
          <w:p w14:paraId="47D394B0" w14:textId="77D938FC" w:rsidR="00ED026D" w:rsidRPr="00963F80" w:rsidRDefault="00ED026D" w:rsidP="00891A88">
            <w:pPr>
              <w:pStyle w:val="Default"/>
              <w:numPr>
                <w:ilvl w:val="0"/>
                <w:numId w:val="24"/>
              </w:numPr>
              <w:rPr>
                <w:rFonts w:ascii="Arial" w:hAnsi="Arial" w:cs="Arial"/>
                <w:sz w:val="18"/>
                <w:szCs w:val="22"/>
                <w:lang w:val="en-US" w:eastAsia="en-US"/>
              </w:rPr>
            </w:pPr>
            <w:r w:rsidRPr="00963F80">
              <w:rPr>
                <w:rFonts w:ascii="Arial" w:hAnsi="Arial" w:cs="Arial"/>
                <w:sz w:val="18"/>
                <w:szCs w:val="22"/>
                <w:lang w:val="en-US"/>
              </w:rPr>
              <w:t>To teach students how to conduct site investigation methods (invasive and non-invasive) and evaluate the permit process</w:t>
            </w:r>
          </w:p>
          <w:p w14:paraId="2494625B" w14:textId="485D9EF5" w:rsidR="004F694C" w:rsidRPr="00963F80" w:rsidRDefault="005A3032" w:rsidP="00963F80">
            <w:pPr>
              <w:pStyle w:val="Default"/>
              <w:numPr>
                <w:ilvl w:val="0"/>
                <w:numId w:val="24"/>
              </w:numPr>
              <w:rPr>
                <w:rFonts w:ascii="Arial" w:hAnsi="Arial" w:cs="Arial"/>
                <w:sz w:val="18"/>
                <w:szCs w:val="22"/>
                <w:lang w:val="en-US" w:eastAsia="en-US"/>
              </w:rPr>
            </w:pPr>
            <w:r w:rsidRPr="00963F80">
              <w:rPr>
                <w:rFonts w:ascii="Arial" w:hAnsi="Arial" w:cs="Arial"/>
                <w:sz w:val="18"/>
                <w:szCs w:val="22"/>
                <w:lang w:val="en-US"/>
              </w:rPr>
              <w:t>To introduce</w:t>
            </w:r>
            <w:r w:rsidR="00435488" w:rsidRPr="00963F80">
              <w:rPr>
                <w:rFonts w:ascii="Arial" w:hAnsi="Arial" w:cs="Arial"/>
                <w:sz w:val="18"/>
                <w:szCs w:val="22"/>
                <w:lang w:val="en-US"/>
              </w:rPr>
              <w:t xml:space="preserve"> </w:t>
            </w:r>
            <w:r w:rsidR="00750CAD">
              <w:rPr>
                <w:rFonts w:ascii="Arial" w:hAnsi="Arial" w:cs="Arial"/>
                <w:sz w:val="18"/>
                <w:szCs w:val="22"/>
                <w:lang w:val="en-US"/>
              </w:rPr>
              <w:t xml:space="preserve">students </w:t>
            </w:r>
            <w:r w:rsidR="00E4736B" w:rsidRPr="00963F80">
              <w:rPr>
                <w:rFonts w:ascii="Arial" w:hAnsi="Arial" w:cs="Arial"/>
                <w:sz w:val="18"/>
                <w:szCs w:val="22"/>
                <w:lang w:val="en-US"/>
              </w:rPr>
              <w:t xml:space="preserve">the </w:t>
            </w:r>
            <w:r w:rsidR="003E733F" w:rsidRPr="00963F80">
              <w:rPr>
                <w:rFonts w:ascii="Arial" w:hAnsi="Arial" w:cs="Arial"/>
                <w:sz w:val="18"/>
                <w:szCs w:val="22"/>
                <w:lang w:val="en-US"/>
              </w:rPr>
              <w:t>design of solid and hazardous waste landfills</w:t>
            </w:r>
          </w:p>
        </w:tc>
      </w:tr>
    </w:tbl>
    <w:p w14:paraId="43B576E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68C28B7" w14:textId="77777777">
        <w:trPr>
          <w:cantSplit/>
          <w:trHeight w:val="332"/>
        </w:trPr>
        <w:tc>
          <w:tcPr>
            <w:tcW w:w="10348" w:type="dxa"/>
            <w:shd w:val="pct15" w:color="000000" w:fill="FFFFFF"/>
            <w:vAlign w:val="center"/>
          </w:tcPr>
          <w:p w14:paraId="239E48C4" w14:textId="77777777" w:rsidR="004F694C" w:rsidRPr="00F625B0" w:rsidRDefault="004F694C" w:rsidP="00443AB5">
            <w:pPr>
              <w:rPr>
                <w:b/>
                <w:bCs/>
              </w:rPr>
            </w:pPr>
            <w:r w:rsidRPr="000D31C4">
              <w:rPr>
                <w:b/>
                <w:bCs/>
              </w:rPr>
              <w:t>Learning Outcomes</w:t>
            </w:r>
            <w:r w:rsidRPr="00F625B0">
              <w:rPr>
                <w:b/>
                <w:bCs/>
              </w:rPr>
              <w:t xml:space="preserve"> </w:t>
            </w:r>
          </w:p>
          <w:p w14:paraId="0A5A556F" w14:textId="77777777" w:rsidR="004F694C" w:rsidRDefault="004F694C" w:rsidP="00CF1361">
            <w:pPr>
              <w:rPr>
                <w:i/>
                <w:iCs/>
                <w:sz w:val="14"/>
                <w:szCs w:val="14"/>
              </w:rPr>
            </w:pPr>
            <w:r>
              <w:rPr>
                <w:i/>
                <w:iCs/>
                <w:sz w:val="14"/>
                <w:szCs w:val="14"/>
              </w:rPr>
              <w:t>Explain the learning outcomes of the course. Maximum 10 items.</w:t>
            </w:r>
          </w:p>
        </w:tc>
      </w:tr>
      <w:tr w:rsidR="004F694C" w14:paraId="6D4ED53A" w14:textId="77777777" w:rsidTr="00036DF0">
        <w:trPr>
          <w:cantSplit/>
          <w:trHeight w:val="1207"/>
        </w:trPr>
        <w:tc>
          <w:tcPr>
            <w:tcW w:w="10348" w:type="dxa"/>
          </w:tcPr>
          <w:p w14:paraId="0A02C076" w14:textId="409B0082" w:rsidR="0094340F" w:rsidRPr="006D7E21" w:rsidRDefault="006C72CC" w:rsidP="0094340F">
            <w:pPr>
              <w:spacing w:before="20" w:after="20"/>
              <w:ind w:left="176"/>
              <w:rPr>
                <w:color w:val="000000"/>
                <w:sz w:val="18"/>
                <w:szCs w:val="22"/>
              </w:rPr>
            </w:pPr>
            <w:r w:rsidRPr="006D7E21">
              <w:rPr>
                <w:color w:val="000000"/>
                <w:sz w:val="18"/>
                <w:szCs w:val="22"/>
              </w:rPr>
              <w:t>1.</w:t>
            </w:r>
            <w:r w:rsidR="00656E51" w:rsidRPr="006D7E21">
              <w:rPr>
                <w:color w:val="000000"/>
                <w:sz w:val="18"/>
                <w:szCs w:val="22"/>
              </w:rPr>
              <w:t xml:space="preserve">Develop competence in </w:t>
            </w:r>
            <w:r w:rsidR="00D93A72" w:rsidRPr="006D7E21">
              <w:rPr>
                <w:color w:val="000000"/>
                <w:sz w:val="18"/>
                <w:szCs w:val="22"/>
              </w:rPr>
              <w:t>identifying</w:t>
            </w:r>
            <w:r w:rsidR="009542CA" w:rsidRPr="006D7E21">
              <w:rPr>
                <w:color w:val="000000"/>
                <w:sz w:val="18"/>
                <w:szCs w:val="22"/>
              </w:rPr>
              <w:t>, classifying and characterizing different types of wastes based on engineering properties</w:t>
            </w:r>
          </w:p>
          <w:p w14:paraId="269E2963" w14:textId="66F8B860" w:rsidR="00656E51" w:rsidRPr="006D7E21" w:rsidRDefault="004537B9" w:rsidP="00036DF0">
            <w:pPr>
              <w:spacing w:before="20" w:after="20"/>
              <w:ind w:left="176"/>
              <w:rPr>
                <w:color w:val="000000"/>
                <w:sz w:val="18"/>
                <w:szCs w:val="22"/>
              </w:rPr>
            </w:pPr>
            <w:r w:rsidRPr="006D7E21">
              <w:rPr>
                <w:color w:val="000000"/>
                <w:sz w:val="18"/>
                <w:szCs w:val="22"/>
              </w:rPr>
              <w:t>2</w:t>
            </w:r>
            <w:r w:rsidR="006C72CC" w:rsidRPr="006D7E21">
              <w:rPr>
                <w:color w:val="000000"/>
                <w:sz w:val="18"/>
                <w:szCs w:val="22"/>
              </w:rPr>
              <w:t>.</w:t>
            </w:r>
            <w:r w:rsidR="006D7E21" w:rsidRPr="006D7E21">
              <w:rPr>
                <w:color w:val="000000"/>
                <w:sz w:val="18"/>
                <w:szCs w:val="22"/>
              </w:rPr>
              <w:t xml:space="preserve"> </w:t>
            </w:r>
            <w:r w:rsidR="006D7E21">
              <w:rPr>
                <w:color w:val="000000"/>
                <w:sz w:val="18"/>
                <w:szCs w:val="22"/>
              </w:rPr>
              <w:t>Be</w:t>
            </w:r>
            <w:r w:rsidR="00107393" w:rsidRPr="006D7E21">
              <w:rPr>
                <w:color w:val="000000"/>
                <w:sz w:val="18"/>
                <w:szCs w:val="22"/>
              </w:rPr>
              <w:t xml:space="preserve"> familiar with the techniques/methods used for site assessment stage</w:t>
            </w:r>
            <w:r w:rsidR="000D31C4">
              <w:rPr>
                <w:color w:val="000000"/>
                <w:sz w:val="18"/>
                <w:szCs w:val="22"/>
              </w:rPr>
              <w:t xml:space="preserve"> of landfills</w:t>
            </w:r>
          </w:p>
          <w:p w14:paraId="1CA68F7D" w14:textId="4093FC76" w:rsidR="006C72CC" w:rsidRPr="006D7E21" w:rsidRDefault="006D7E21" w:rsidP="00036DF0">
            <w:pPr>
              <w:spacing w:before="20" w:after="20"/>
              <w:ind w:left="176"/>
              <w:rPr>
                <w:color w:val="000000"/>
                <w:sz w:val="18"/>
                <w:szCs w:val="22"/>
              </w:rPr>
            </w:pPr>
            <w:r w:rsidRPr="006D7E21">
              <w:rPr>
                <w:color w:val="000000"/>
                <w:sz w:val="18"/>
                <w:szCs w:val="22"/>
              </w:rPr>
              <w:t>3. Understand</w:t>
            </w:r>
            <w:r w:rsidR="000A1C44" w:rsidRPr="006D7E21">
              <w:rPr>
                <w:color w:val="000000"/>
                <w:sz w:val="18"/>
                <w:szCs w:val="22"/>
              </w:rPr>
              <w:t xml:space="preserve"> </w:t>
            </w:r>
            <w:r w:rsidR="00107393" w:rsidRPr="006D7E21">
              <w:rPr>
                <w:color w:val="000000"/>
                <w:sz w:val="18"/>
                <w:szCs w:val="22"/>
              </w:rPr>
              <w:t xml:space="preserve">landfill regulations, siting and </w:t>
            </w:r>
            <w:r w:rsidR="000D31C4">
              <w:rPr>
                <w:color w:val="000000"/>
                <w:sz w:val="18"/>
                <w:szCs w:val="22"/>
              </w:rPr>
              <w:t xml:space="preserve">relevant </w:t>
            </w:r>
            <w:r w:rsidR="00107393" w:rsidRPr="006D7E21">
              <w:rPr>
                <w:color w:val="000000"/>
                <w:sz w:val="18"/>
                <w:szCs w:val="22"/>
              </w:rPr>
              <w:t>configurations</w:t>
            </w:r>
          </w:p>
          <w:p w14:paraId="3CDB5DB1" w14:textId="08491EE6" w:rsidR="000A1C44" w:rsidRPr="006D7E21" w:rsidRDefault="004537B9" w:rsidP="00A87B3C">
            <w:pPr>
              <w:spacing w:before="20" w:after="20"/>
              <w:ind w:left="176"/>
              <w:rPr>
                <w:color w:val="000000"/>
                <w:sz w:val="18"/>
                <w:szCs w:val="22"/>
              </w:rPr>
            </w:pPr>
            <w:r w:rsidRPr="006D7E21">
              <w:rPr>
                <w:color w:val="000000"/>
                <w:sz w:val="18"/>
                <w:szCs w:val="22"/>
              </w:rPr>
              <w:t>4</w:t>
            </w:r>
            <w:r w:rsidR="006C72CC" w:rsidRPr="006D7E21">
              <w:rPr>
                <w:color w:val="000000"/>
                <w:sz w:val="18"/>
                <w:szCs w:val="22"/>
              </w:rPr>
              <w:t>.</w:t>
            </w:r>
            <w:r w:rsidR="006D7E21" w:rsidRPr="006D7E21">
              <w:rPr>
                <w:color w:val="000000"/>
                <w:sz w:val="18"/>
                <w:szCs w:val="22"/>
              </w:rPr>
              <w:t xml:space="preserve"> </w:t>
            </w:r>
            <w:r w:rsidR="000A1C44" w:rsidRPr="006D7E21">
              <w:rPr>
                <w:color w:val="000000"/>
                <w:sz w:val="18"/>
                <w:szCs w:val="22"/>
              </w:rPr>
              <w:t xml:space="preserve">Understand </w:t>
            </w:r>
            <w:r w:rsidR="006D7E21" w:rsidRPr="006D7E21">
              <w:rPr>
                <w:color w:val="000000"/>
                <w:sz w:val="18"/>
                <w:szCs w:val="22"/>
              </w:rPr>
              <w:t>waste containment liner systems</w:t>
            </w:r>
            <w:r w:rsidR="00A87B3C" w:rsidRPr="006D7E21">
              <w:rPr>
                <w:color w:val="000000"/>
                <w:sz w:val="18"/>
                <w:szCs w:val="22"/>
              </w:rPr>
              <w:t xml:space="preserve"> </w:t>
            </w:r>
          </w:p>
          <w:p w14:paraId="307982C8" w14:textId="74533909" w:rsidR="006D7E21" w:rsidRPr="006D7E21" w:rsidRDefault="006D7E21" w:rsidP="00A87B3C">
            <w:pPr>
              <w:spacing w:before="20" w:after="20"/>
              <w:ind w:left="176"/>
              <w:rPr>
                <w:color w:val="000000"/>
                <w:sz w:val="18"/>
                <w:szCs w:val="22"/>
              </w:rPr>
            </w:pPr>
            <w:r w:rsidRPr="006D7E21">
              <w:rPr>
                <w:color w:val="000000"/>
                <w:sz w:val="18"/>
                <w:szCs w:val="22"/>
              </w:rPr>
              <w:t>5.</w:t>
            </w:r>
            <w:r w:rsidR="005A1DDA">
              <w:rPr>
                <w:color w:val="000000"/>
                <w:sz w:val="18"/>
                <w:szCs w:val="22"/>
              </w:rPr>
              <w:t xml:space="preserve"> </w:t>
            </w:r>
            <w:r w:rsidRPr="006D7E21">
              <w:rPr>
                <w:color w:val="000000"/>
                <w:sz w:val="18"/>
                <w:szCs w:val="22"/>
              </w:rPr>
              <w:t>Evaluate collection and removal systems</w:t>
            </w:r>
          </w:p>
          <w:p w14:paraId="3EC5AE1A" w14:textId="6D5F309F" w:rsidR="009A2B0A" w:rsidRPr="006D7E21" w:rsidRDefault="006D7E21" w:rsidP="00A87B3C">
            <w:pPr>
              <w:spacing w:before="20" w:after="20"/>
              <w:ind w:left="176"/>
              <w:rPr>
                <w:color w:val="000000"/>
                <w:sz w:val="18"/>
                <w:szCs w:val="22"/>
              </w:rPr>
            </w:pPr>
            <w:r w:rsidRPr="006D7E21">
              <w:rPr>
                <w:color w:val="000000"/>
                <w:sz w:val="18"/>
                <w:szCs w:val="22"/>
              </w:rPr>
              <w:t>6. Design liners</w:t>
            </w:r>
          </w:p>
          <w:p w14:paraId="46A61A61" w14:textId="77777777" w:rsidR="00750CAD" w:rsidRPr="00D337F2" w:rsidRDefault="00750CAD" w:rsidP="000D31C4">
            <w:pPr>
              <w:pStyle w:val="GvdeMetni2"/>
              <w:spacing w:before="60" w:after="20" w:line="240" w:lineRule="auto"/>
              <w:rPr>
                <w:color w:val="000000"/>
                <w:sz w:val="18"/>
                <w:szCs w:val="22"/>
                <w:highlight w:val="yellow"/>
              </w:rPr>
            </w:pPr>
          </w:p>
        </w:tc>
      </w:tr>
    </w:tbl>
    <w:p w14:paraId="0456F1AF"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F2CFEC4" w14:textId="77777777">
        <w:trPr>
          <w:cantSplit/>
          <w:trHeight w:val="332"/>
        </w:trPr>
        <w:tc>
          <w:tcPr>
            <w:tcW w:w="10348" w:type="dxa"/>
            <w:gridSpan w:val="5"/>
            <w:shd w:val="pct15" w:color="000000" w:fill="FFFFFF"/>
            <w:vAlign w:val="center"/>
          </w:tcPr>
          <w:p w14:paraId="1682715C" w14:textId="77777777" w:rsidR="004F694C" w:rsidRDefault="004F694C" w:rsidP="00B1688B">
            <w:r w:rsidRPr="00F625B0">
              <w:rPr>
                <w:b/>
                <w:bCs/>
              </w:rPr>
              <w:t>Textbook</w:t>
            </w:r>
            <w:r>
              <w:t xml:space="preserve">(s) </w:t>
            </w:r>
          </w:p>
          <w:p w14:paraId="2543A566"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1616F805" w14:textId="77777777">
        <w:trPr>
          <w:cantSplit/>
          <w:trHeight w:val="359"/>
        </w:trPr>
        <w:tc>
          <w:tcPr>
            <w:tcW w:w="2070" w:type="dxa"/>
            <w:shd w:val="pct15" w:color="000000" w:fill="FFFFFF"/>
            <w:vAlign w:val="center"/>
          </w:tcPr>
          <w:p w14:paraId="6C366E55" w14:textId="77777777" w:rsidR="004F694C" w:rsidRDefault="004F694C" w:rsidP="0031364C">
            <w:r>
              <w:t>Author(s)</w:t>
            </w:r>
          </w:p>
        </w:tc>
        <w:tc>
          <w:tcPr>
            <w:tcW w:w="3742" w:type="dxa"/>
            <w:shd w:val="pct15" w:color="000000" w:fill="FFFFFF"/>
            <w:vAlign w:val="center"/>
          </w:tcPr>
          <w:p w14:paraId="7F339781" w14:textId="77777777" w:rsidR="004F694C" w:rsidRDefault="004F694C" w:rsidP="0031364C">
            <w:r>
              <w:t>Title</w:t>
            </w:r>
          </w:p>
        </w:tc>
        <w:tc>
          <w:tcPr>
            <w:tcW w:w="1701" w:type="dxa"/>
            <w:shd w:val="pct15" w:color="000000" w:fill="FFFFFF"/>
            <w:vAlign w:val="center"/>
          </w:tcPr>
          <w:p w14:paraId="79482DF7" w14:textId="77777777" w:rsidR="004F694C" w:rsidRDefault="004F694C" w:rsidP="0031364C">
            <w:r>
              <w:t>Publisher</w:t>
            </w:r>
          </w:p>
        </w:tc>
        <w:tc>
          <w:tcPr>
            <w:tcW w:w="1418" w:type="dxa"/>
            <w:shd w:val="pct15" w:color="000000" w:fill="FFFFFF"/>
            <w:vAlign w:val="center"/>
          </w:tcPr>
          <w:p w14:paraId="6118518B" w14:textId="77777777" w:rsidR="004F694C" w:rsidRDefault="004F694C" w:rsidP="0031364C">
            <w:r>
              <w:t>Publication Year</w:t>
            </w:r>
          </w:p>
        </w:tc>
        <w:tc>
          <w:tcPr>
            <w:tcW w:w="1417" w:type="dxa"/>
            <w:shd w:val="pct15" w:color="000000" w:fill="FFFFFF"/>
            <w:vAlign w:val="center"/>
          </w:tcPr>
          <w:p w14:paraId="7CFD223A" w14:textId="77777777" w:rsidR="004F694C" w:rsidRDefault="004F694C" w:rsidP="0031364C">
            <w:r>
              <w:t>ISBN</w:t>
            </w:r>
          </w:p>
        </w:tc>
      </w:tr>
      <w:tr w:rsidR="004F694C" w:rsidRPr="00E56C6A" w14:paraId="3191A033" w14:textId="77777777">
        <w:trPr>
          <w:cantSplit/>
          <w:trHeight w:val="510"/>
        </w:trPr>
        <w:tc>
          <w:tcPr>
            <w:tcW w:w="2070" w:type="dxa"/>
          </w:tcPr>
          <w:p w14:paraId="0A358F7E" w14:textId="41031B23" w:rsidR="004F694C" w:rsidRPr="006965D5" w:rsidRDefault="002F13F4" w:rsidP="00891A88">
            <w:pPr>
              <w:spacing w:before="20" w:after="20"/>
              <w:rPr>
                <w:sz w:val="18"/>
                <w:szCs w:val="18"/>
              </w:rPr>
            </w:pPr>
            <w:r>
              <w:rPr>
                <w:sz w:val="18"/>
                <w:szCs w:val="18"/>
              </w:rPr>
              <w:t>H. D. Sharma, K.R. Reddy</w:t>
            </w:r>
          </w:p>
        </w:tc>
        <w:tc>
          <w:tcPr>
            <w:tcW w:w="3742" w:type="dxa"/>
          </w:tcPr>
          <w:p w14:paraId="43CE86AD" w14:textId="7125F42C" w:rsidR="004F694C" w:rsidRPr="005B2041" w:rsidRDefault="002F13F4" w:rsidP="00891A88">
            <w:pPr>
              <w:autoSpaceDE w:val="0"/>
              <w:autoSpaceDN w:val="0"/>
              <w:adjustRightInd w:val="0"/>
              <w:rPr>
                <w:color w:val="131413"/>
                <w:sz w:val="18"/>
                <w:szCs w:val="56"/>
                <w:lang w:val="tr-TR" w:eastAsia="tr-TR"/>
              </w:rPr>
            </w:pPr>
            <w:r>
              <w:rPr>
                <w:color w:val="131413"/>
                <w:sz w:val="18"/>
                <w:szCs w:val="56"/>
                <w:lang w:val="tr-TR" w:eastAsia="tr-TR"/>
              </w:rPr>
              <w:t>Geoenvironmental Engineering</w:t>
            </w:r>
          </w:p>
        </w:tc>
        <w:tc>
          <w:tcPr>
            <w:tcW w:w="1701" w:type="dxa"/>
          </w:tcPr>
          <w:p w14:paraId="651173A3" w14:textId="5815379B" w:rsidR="004F694C" w:rsidRPr="006965D5" w:rsidRDefault="002F13F4" w:rsidP="000A1C44">
            <w:pPr>
              <w:spacing w:before="20" w:after="20"/>
              <w:rPr>
                <w:sz w:val="18"/>
                <w:szCs w:val="18"/>
              </w:rPr>
            </w:pPr>
            <w:r>
              <w:rPr>
                <w:sz w:val="18"/>
                <w:szCs w:val="18"/>
              </w:rPr>
              <w:t>John Wiley &amp; Sons, Inc.</w:t>
            </w:r>
          </w:p>
        </w:tc>
        <w:tc>
          <w:tcPr>
            <w:tcW w:w="1418" w:type="dxa"/>
          </w:tcPr>
          <w:p w14:paraId="698E176B" w14:textId="2F34E1C9" w:rsidR="004F694C" w:rsidRPr="006965D5" w:rsidRDefault="002F13F4" w:rsidP="000A1C44">
            <w:pPr>
              <w:spacing w:before="20" w:after="20"/>
              <w:rPr>
                <w:sz w:val="18"/>
                <w:szCs w:val="18"/>
              </w:rPr>
            </w:pPr>
            <w:r>
              <w:rPr>
                <w:sz w:val="18"/>
                <w:szCs w:val="18"/>
              </w:rPr>
              <w:t>2004</w:t>
            </w:r>
          </w:p>
        </w:tc>
        <w:tc>
          <w:tcPr>
            <w:tcW w:w="1417" w:type="dxa"/>
          </w:tcPr>
          <w:p w14:paraId="0B255098" w14:textId="1AC6AE38" w:rsidR="004F694C" w:rsidRPr="00FC101B" w:rsidRDefault="002F13F4" w:rsidP="006965D5">
            <w:pPr>
              <w:spacing w:before="20" w:after="20"/>
              <w:rPr>
                <w:sz w:val="18"/>
                <w:szCs w:val="18"/>
              </w:rPr>
            </w:pPr>
            <w:r>
              <w:rPr>
                <w:sz w:val="18"/>
                <w:szCs w:val="18"/>
              </w:rPr>
              <w:t>0-471-21599-6</w:t>
            </w:r>
          </w:p>
        </w:tc>
      </w:tr>
    </w:tbl>
    <w:p w14:paraId="3ABB9B38"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74859AEB" w14:textId="77777777">
        <w:trPr>
          <w:cantSplit/>
          <w:trHeight w:val="332"/>
        </w:trPr>
        <w:tc>
          <w:tcPr>
            <w:tcW w:w="10348" w:type="dxa"/>
            <w:gridSpan w:val="5"/>
            <w:shd w:val="pct15" w:color="000000" w:fill="FFFFFF"/>
            <w:vAlign w:val="center"/>
          </w:tcPr>
          <w:p w14:paraId="4A3E9340" w14:textId="77777777" w:rsidR="004F694C" w:rsidRDefault="004F694C" w:rsidP="0031364C">
            <w:r w:rsidRPr="00F625B0">
              <w:rPr>
                <w:b/>
                <w:bCs/>
              </w:rPr>
              <w:t>Reference Book</w:t>
            </w:r>
            <w:r>
              <w:t xml:space="preserve">s </w:t>
            </w:r>
          </w:p>
          <w:p w14:paraId="5DA3EB45" w14:textId="77777777" w:rsidR="004F694C" w:rsidRDefault="004F694C" w:rsidP="0031364C">
            <w:pPr>
              <w:rPr>
                <w:i/>
                <w:iCs/>
                <w:sz w:val="14"/>
                <w:szCs w:val="14"/>
              </w:rPr>
            </w:pPr>
            <w:r>
              <w:rPr>
                <w:i/>
                <w:iCs/>
                <w:sz w:val="14"/>
                <w:szCs w:val="14"/>
              </w:rPr>
              <w:t>List the reference books as supplementary materials, if any.</w:t>
            </w:r>
          </w:p>
        </w:tc>
      </w:tr>
      <w:tr w:rsidR="004F694C" w14:paraId="68DDC420" w14:textId="77777777">
        <w:trPr>
          <w:cantSplit/>
          <w:trHeight w:val="359"/>
        </w:trPr>
        <w:tc>
          <w:tcPr>
            <w:tcW w:w="2070" w:type="dxa"/>
            <w:shd w:val="pct15" w:color="000000" w:fill="FFFFFF"/>
            <w:vAlign w:val="center"/>
          </w:tcPr>
          <w:p w14:paraId="449515F1" w14:textId="77777777" w:rsidR="004F694C" w:rsidRDefault="004F694C" w:rsidP="0031364C">
            <w:r>
              <w:t>Author(s)</w:t>
            </w:r>
          </w:p>
        </w:tc>
        <w:tc>
          <w:tcPr>
            <w:tcW w:w="3742" w:type="dxa"/>
            <w:shd w:val="pct15" w:color="000000" w:fill="FFFFFF"/>
            <w:vAlign w:val="center"/>
          </w:tcPr>
          <w:p w14:paraId="2677A009" w14:textId="77777777" w:rsidR="004F694C" w:rsidRDefault="004F694C" w:rsidP="0031364C">
            <w:r>
              <w:t>Title</w:t>
            </w:r>
          </w:p>
        </w:tc>
        <w:tc>
          <w:tcPr>
            <w:tcW w:w="1701" w:type="dxa"/>
            <w:shd w:val="pct15" w:color="000000" w:fill="FFFFFF"/>
            <w:vAlign w:val="center"/>
          </w:tcPr>
          <w:p w14:paraId="564338CF" w14:textId="77777777" w:rsidR="004F694C" w:rsidRDefault="004F694C" w:rsidP="0031364C">
            <w:r>
              <w:t>Publisher</w:t>
            </w:r>
          </w:p>
        </w:tc>
        <w:tc>
          <w:tcPr>
            <w:tcW w:w="1418" w:type="dxa"/>
            <w:shd w:val="pct15" w:color="000000" w:fill="FFFFFF"/>
            <w:vAlign w:val="center"/>
          </w:tcPr>
          <w:p w14:paraId="6BE7383C" w14:textId="77777777" w:rsidR="004F694C" w:rsidRDefault="004F694C" w:rsidP="0031364C">
            <w:r>
              <w:t>Publication Year</w:t>
            </w:r>
          </w:p>
        </w:tc>
        <w:tc>
          <w:tcPr>
            <w:tcW w:w="1417" w:type="dxa"/>
            <w:shd w:val="pct15" w:color="000000" w:fill="FFFFFF"/>
            <w:vAlign w:val="center"/>
          </w:tcPr>
          <w:p w14:paraId="20654A3D" w14:textId="77777777" w:rsidR="004F694C" w:rsidRDefault="004F694C" w:rsidP="0031364C">
            <w:r>
              <w:t>ISBN</w:t>
            </w:r>
          </w:p>
        </w:tc>
      </w:tr>
      <w:tr w:rsidR="004F694C" w:rsidRPr="006965D5" w14:paraId="3556AECA" w14:textId="77777777">
        <w:trPr>
          <w:cantSplit/>
          <w:trHeight w:val="510"/>
        </w:trPr>
        <w:tc>
          <w:tcPr>
            <w:tcW w:w="2070" w:type="dxa"/>
          </w:tcPr>
          <w:p w14:paraId="1EB9E1C9" w14:textId="45AA9B95" w:rsidR="004F694C" w:rsidRPr="006965D5" w:rsidRDefault="004F694C" w:rsidP="00B1688B">
            <w:pPr>
              <w:spacing w:before="20" w:after="20"/>
              <w:rPr>
                <w:sz w:val="18"/>
                <w:szCs w:val="18"/>
              </w:rPr>
            </w:pPr>
          </w:p>
        </w:tc>
        <w:tc>
          <w:tcPr>
            <w:tcW w:w="3742" w:type="dxa"/>
          </w:tcPr>
          <w:p w14:paraId="5C178D8C" w14:textId="3DC18F7E" w:rsidR="004F694C" w:rsidRPr="006965D5" w:rsidRDefault="004F694C" w:rsidP="006F4BA1">
            <w:pPr>
              <w:spacing w:before="20" w:after="20"/>
              <w:rPr>
                <w:sz w:val="18"/>
                <w:szCs w:val="18"/>
              </w:rPr>
            </w:pPr>
          </w:p>
        </w:tc>
        <w:tc>
          <w:tcPr>
            <w:tcW w:w="1701" w:type="dxa"/>
          </w:tcPr>
          <w:p w14:paraId="0E9E102D" w14:textId="769E9B87" w:rsidR="004F694C" w:rsidRPr="006965D5" w:rsidRDefault="004F694C" w:rsidP="00B1688B">
            <w:pPr>
              <w:spacing w:before="20" w:after="20"/>
              <w:rPr>
                <w:sz w:val="18"/>
                <w:szCs w:val="18"/>
              </w:rPr>
            </w:pPr>
          </w:p>
        </w:tc>
        <w:tc>
          <w:tcPr>
            <w:tcW w:w="1418" w:type="dxa"/>
          </w:tcPr>
          <w:p w14:paraId="60DF396E" w14:textId="2C98A27F" w:rsidR="004F694C" w:rsidRPr="006965D5" w:rsidRDefault="004F694C" w:rsidP="009B4D90">
            <w:pPr>
              <w:spacing w:before="20" w:after="20"/>
              <w:jc w:val="center"/>
              <w:rPr>
                <w:sz w:val="18"/>
                <w:szCs w:val="18"/>
              </w:rPr>
            </w:pPr>
          </w:p>
        </w:tc>
        <w:tc>
          <w:tcPr>
            <w:tcW w:w="1417" w:type="dxa"/>
          </w:tcPr>
          <w:p w14:paraId="6EAB1BCE" w14:textId="49932253" w:rsidR="004F694C" w:rsidRPr="006965D5" w:rsidRDefault="004F694C" w:rsidP="00B1688B">
            <w:pPr>
              <w:spacing w:before="20" w:after="20"/>
              <w:rPr>
                <w:sz w:val="18"/>
                <w:szCs w:val="18"/>
              </w:rPr>
            </w:pPr>
          </w:p>
        </w:tc>
      </w:tr>
    </w:tbl>
    <w:p w14:paraId="0AE3311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4BC1FB0" w14:textId="77777777">
        <w:trPr>
          <w:cantSplit/>
          <w:trHeight w:val="332"/>
        </w:trPr>
        <w:tc>
          <w:tcPr>
            <w:tcW w:w="10348" w:type="dxa"/>
            <w:shd w:val="pct15" w:color="000000" w:fill="FFFFFF"/>
            <w:vAlign w:val="center"/>
          </w:tcPr>
          <w:p w14:paraId="48DF2269" w14:textId="77777777" w:rsidR="004F694C" w:rsidRPr="00F625B0" w:rsidRDefault="004F694C" w:rsidP="00B1688B">
            <w:pPr>
              <w:rPr>
                <w:b/>
                <w:bCs/>
              </w:rPr>
            </w:pPr>
            <w:r w:rsidRPr="00F625B0">
              <w:rPr>
                <w:b/>
                <w:bCs/>
              </w:rPr>
              <w:t xml:space="preserve">Teaching Policy </w:t>
            </w:r>
          </w:p>
          <w:p w14:paraId="3337F4EE"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002278E9" w14:textId="77777777" w:rsidTr="009C14D5">
        <w:trPr>
          <w:cantSplit/>
          <w:trHeight w:val="228"/>
        </w:trPr>
        <w:tc>
          <w:tcPr>
            <w:tcW w:w="10348" w:type="dxa"/>
          </w:tcPr>
          <w:p w14:paraId="40185284" w14:textId="77777777" w:rsidR="004F694C" w:rsidRPr="00425138" w:rsidRDefault="009C14D5" w:rsidP="00425138">
            <w:pPr>
              <w:spacing w:before="20" w:after="20"/>
              <w:rPr>
                <w:sz w:val="18"/>
                <w:szCs w:val="18"/>
              </w:rPr>
            </w:pPr>
            <w:r w:rsidRPr="00A1740B">
              <w:rPr>
                <w:sz w:val="18"/>
                <w:szCs w:val="22"/>
              </w:rPr>
              <w:t xml:space="preserve">There are 3 </w:t>
            </w:r>
            <w:r w:rsidRPr="00F81075">
              <w:rPr>
                <w:sz w:val="18"/>
                <w:szCs w:val="22"/>
              </w:rPr>
              <w:t>hours of lectur</w:t>
            </w:r>
            <w:r w:rsidRPr="00706AF5">
              <w:rPr>
                <w:sz w:val="18"/>
                <w:szCs w:val="22"/>
              </w:rPr>
              <w:t xml:space="preserve">es </w:t>
            </w:r>
            <w:r w:rsidRPr="00A1740B">
              <w:rPr>
                <w:sz w:val="18"/>
                <w:szCs w:val="22"/>
              </w:rPr>
              <w:t>for each week.</w:t>
            </w:r>
          </w:p>
        </w:tc>
      </w:tr>
    </w:tbl>
    <w:p w14:paraId="458525C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6C81D2D" w14:textId="77777777">
        <w:trPr>
          <w:cantSplit/>
          <w:trHeight w:val="332"/>
        </w:trPr>
        <w:tc>
          <w:tcPr>
            <w:tcW w:w="10348" w:type="dxa"/>
            <w:shd w:val="pct15" w:color="000000" w:fill="FFFFFF"/>
            <w:vAlign w:val="center"/>
          </w:tcPr>
          <w:p w14:paraId="20077121" w14:textId="77777777" w:rsidR="004F694C" w:rsidRPr="00F625B0" w:rsidRDefault="004F694C" w:rsidP="00B1688B">
            <w:pPr>
              <w:rPr>
                <w:b/>
                <w:bCs/>
              </w:rPr>
            </w:pPr>
            <w:r w:rsidRPr="00F625B0">
              <w:rPr>
                <w:b/>
                <w:bCs/>
              </w:rPr>
              <w:t xml:space="preserve">Laboratory/Studio Work </w:t>
            </w:r>
          </w:p>
          <w:p w14:paraId="588BD06F"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07A70109" w14:textId="77777777" w:rsidTr="009C14D5">
        <w:trPr>
          <w:cantSplit/>
          <w:trHeight w:val="364"/>
        </w:trPr>
        <w:tc>
          <w:tcPr>
            <w:tcW w:w="10348" w:type="dxa"/>
          </w:tcPr>
          <w:p w14:paraId="4613FB93" w14:textId="77777777" w:rsidR="004F694C" w:rsidRPr="000C4B7C" w:rsidRDefault="009C14D5" w:rsidP="000C4B7C">
            <w:pPr>
              <w:autoSpaceDE w:val="0"/>
              <w:autoSpaceDN w:val="0"/>
              <w:adjustRightInd w:val="0"/>
              <w:spacing w:before="20" w:after="20"/>
              <w:rPr>
                <w:sz w:val="18"/>
                <w:szCs w:val="18"/>
              </w:rPr>
            </w:pPr>
            <w:r>
              <w:rPr>
                <w:sz w:val="18"/>
                <w:szCs w:val="18"/>
              </w:rPr>
              <w:t>There will be no laboratory work for this course.</w:t>
            </w:r>
          </w:p>
        </w:tc>
      </w:tr>
    </w:tbl>
    <w:p w14:paraId="2CDF667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4C76BB69" w14:textId="77777777">
        <w:trPr>
          <w:cantSplit/>
          <w:trHeight w:val="332"/>
        </w:trPr>
        <w:tc>
          <w:tcPr>
            <w:tcW w:w="10348" w:type="dxa"/>
            <w:shd w:val="pct15" w:color="000000" w:fill="FFFFFF"/>
            <w:vAlign w:val="center"/>
          </w:tcPr>
          <w:p w14:paraId="116A1BC1" w14:textId="77777777" w:rsidR="004F694C" w:rsidRPr="00F625B0" w:rsidRDefault="004F694C" w:rsidP="00B1688B">
            <w:pPr>
              <w:rPr>
                <w:b/>
                <w:bCs/>
              </w:rPr>
            </w:pPr>
            <w:r w:rsidRPr="00F625B0">
              <w:rPr>
                <w:b/>
                <w:bCs/>
              </w:rPr>
              <w:t xml:space="preserve">Computer Usage </w:t>
            </w:r>
          </w:p>
          <w:p w14:paraId="2EB763A7"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1039851B" w14:textId="77777777" w:rsidTr="009010A1">
        <w:trPr>
          <w:cantSplit/>
          <w:trHeight w:val="314"/>
        </w:trPr>
        <w:tc>
          <w:tcPr>
            <w:tcW w:w="10348" w:type="dxa"/>
          </w:tcPr>
          <w:p w14:paraId="02007866" w14:textId="77777777" w:rsidR="004F694C" w:rsidRDefault="00864118" w:rsidP="009010A1">
            <w:pPr>
              <w:rPr>
                <w:sz w:val="18"/>
              </w:rPr>
            </w:pPr>
            <w:r w:rsidRPr="00A1740B">
              <w:rPr>
                <w:sz w:val="18"/>
              </w:rPr>
              <w:t xml:space="preserve">Microsoft Office (Word, Excel and PowerPoint) knowledge is </w:t>
            </w:r>
            <w:r w:rsidRPr="00F81075">
              <w:rPr>
                <w:sz w:val="18"/>
              </w:rPr>
              <w:t>required for this course.</w:t>
            </w:r>
          </w:p>
          <w:p w14:paraId="67179EF2" w14:textId="77777777" w:rsidR="009B4D90" w:rsidRPr="009B4D90" w:rsidRDefault="009B4D90" w:rsidP="00166C6E">
            <w:pPr>
              <w:rPr>
                <w:rFonts w:ascii="Helvetica Neue" w:hAnsi="Helvetica Neue" w:cs="Helvetica Neue"/>
                <w:color w:val="262626"/>
                <w:sz w:val="18"/>
                <w:szCs w:val="18"/>
              </w:rPr>
            </w:pPr>
          </w:p>
        </w:tc>
      </w:tr>
    </w:tbl>
    <w:p w14:paraId="4E48833F" w14:textId="77777777" w:rsidR="0099153A" w:rsidRDefault="0099153A"/>
    <w:p w14:paraId="4F073B39" w14:textId="77777777" w:rsidR="00695996" w:rsidRDefault="00695996"/>
    <w:p w14:paraId="6377D63E" w14:textId="77777777" w:rsidR="00695996" w:rsidRDefault="00695996"/>
    <w:p w14:paraId="0762EEE1" w14:textId="77777777" w:rsidR="00695996" w:rsidRDefault="00695996"/>
    <w:p w14:paraId="7972E5DB" w14:textId="77777777" w:rsidR="00695996" w:rsidRDefault="00695996"/>
    <w:p w14:paraId="47E904A2" w14:textId="77777777" w:rsidR="00695996" w:rsidRDefault="00695996"/>
    <w:p w14:paraId="5163A147" w14:textId="77777777" w:rsidR="00695996" w:rsidRDefault="00695996"/>
    <w:p w14:paraId="762F063E" w14:textId="77777777" w:rsidR="00695996" w:rsidRDefault="00695996"/>
    <w:p w14:paraId="050F767B" w14:textId="77777777" w:rsidR="00695996" w:rsidRDefault="00695996"/>
    <w:p w14:paraId="3D410D33" w14:textId="77777777" w:rsidR="00695996" w:rsidRDefault="00695996"/>
    <w:p w14:paraId="03A42011" w14:textId="77777777" w:rsidR="00695996" w:rsidRDefault="00695996"/>
    <w:p w14:paraId="4A6EEB0A" w14:textId="77777777" w:rsidR="00695996" w:rsidRDefault="00695996"/>
    <w:p w14:paraId="1C3BC7AF" w14:textId="77777777" w:rsidR="00695996" w:rsidRDefault="00695996"/>
    <w:p w14:paraId="4EDFD6C9" w14:textId="77777777" w:rsidR="0099153A" w:rsidRDefault="0099153A"/>
    <w:p w14:paraId="7C3FC11F" w14:textId="77777777" w:rsidR="0099153A" w:rsidRDefault="0099153A"/>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80"/>
        <w:gridCol w:w="9768"/>
      </w:tblGrid>
      <w:tr w:rsidR="004F694C" w14:paraId="5575798C" w14:textId="77777777">
        <w:tc>
          <w:tcPr>
            <w:tcW w:w="10348" w:type="dxa"/>
            <w:gridSpan w:val="2"/>
            <w:shd w:val="pct15" w:color="auto" w:fill="auto"/>
          </w:tcPr>
          <w:p w14:paraId="34E0B5E1" w14:textId="77777777" w:rsidR="004F694C" w:rsidRPr="00B1688B" w:rsidRDefault="004F694C" w:rsidP="001628CF">
            <w:pPr>
              <w:rPr>
                <w:b/>
                <w:bCs/>
              </w:rPr>
            </w:pPr>
            <w:r>
              <w:lastRenderedPageBreak/>
              <w:br w:type="page"/>
            </w:r>
            <w:r w:rsidRPr="00B1688B">
              <w:rPr>
                <w:b/>
                <w:bCs/>
              </w:rPr>
              <w:t xml:space="preserve">Course Outline </w:t>
            </w:r>
          </w:p>
          <w:p w14:paraId="2BAE36B5" w14:textId="77777777" w:rsidR="004F694C" w:rsidRDefault="004F694C" w:rsidP="001628CF">
            <w:r w:rsidRPr="00B1688B">
              <w:rPr>
                <w:i/>
                <w:iCs/>
                <w:sz w:val="14"/>
                <w:szCs w:val="14"/>
              </w:rPr>
              <w:t>List the topics covered within each week.</w:t>
            </w:r>
          </w:p>
        </w:tc>
      </w:tr>
      <w:tr w:rsidR="004F694C" w14:paraId="47A65042" w14:textId="77777777" w:rsidTr="00E93EC2">
        <w:tc>
          <w:tcPr>
            <w:tcW w:w="580" w:type="dxa"/>
            <w:shd w:val="pct15" w:color="auto" w:fill="auto"/>
          </w:tcPr>
          <w:p w14:paraId="16C4C7C1" w14:textId="77777777" w:rsidR="004F694C" w:rsidRDefault="004F694C">
            <w:r>
              <w:t>Week</w:t>
            </w:r>
          </w:p>
        </w:tc>
        <w:tc>
          <w:tcPr>
            <w:tcW w:w="9768" w:type="dxa"/>
            <w:shd w:val="pct15" w:color="auto" w:fill="auto"/>
          </w:tcPr>
          <w:p w14:paraId="162FED11" w14:textId="77777777" w:rsidR="004F694C" w:rsidRDefault="004F694C">
            <w:r>
              <w:t>Topic(s)</w:t>
            </w:r>
          </w:p>
        </w:tc>
      </w:tr>
      <w:tr w:rsidR="00891A88" w14:paraId="25F15827" w14:textId="77777777" w:rsidTr="00E93EC2">
        <w:tc>
          <w:tcPr>
            <w:tcW w:w="580" w:type="dxa"/>
          </w:tcPr>
          <w:p w14:paraId="5261DED3" w14:textId="77777777" w:rsidR="00891A88" w:rsidRPr="00685117" w:rsidRDefault="00891A88" w:rsidP="00B1688B">
            <w:pPr>
              <w:jc w:val="center"/>
              <w:rPr>
                <w:sz w:val="18"/>
                <w:szCs w:val="18"/>
              </w:rPr>
            </w:pPr>
            <w:r w:rsidRPr="00685117">
              <w:rPr>
                <w:sz w:val="18"/>
                <w:szCs w:val="18"/>
              </w:rPr>
              <w:t>1</w:t>
            </w:r>
          </w:p>
        </w:tc>
        <w:tc>
          <w:tcPr>
            <w:tcW w:w="9768" w:type="dxa"/>
          </w:tcPr>
          <w:p w14:paraId="0FAE1F3E" w14:textId="3CE11954" w:rsidR="00891A88" w:rsidRPr="00685117" w:rsidRDefault="001E179A" w:rsidP="00836410">
            <w:pPr>
              <w:rPr>
                <w:sz w:val="18"/>
                <w:szCs w:val="18"/>
              </w:rPr>
            </w:pPr>
            <w:r w:rsidRPr="00685117">
              <w:rPr>
                <w:sz w:val="18"/>
                <w:szCs w:val="18"/>
              </w:rPr>
              <w:t>In</w:t>
            </w:r>
            <w:r w:rsidR="0011224C">
              <w:rPr>
                <w:sz w:val="18"/>
                <w:szCs w:val="18"/>
              </w:rPr>
              <w:t>troduction to Geoenvironmental Engineering</w:t>
            </w:r>
            <w:r w:rsidR="0015013D">
              <w:rPr>
                <w:sz w:val="18"/>
                <w:szCs w:val="18"/>
              </w:rPr>
              <w:t xml:space="preserve"> &amp; Landfill Design</w:t>
            </w:r>
          </w:p>
        </w:tc>
      </w:tr>
      <w:tr w:rsidR="000A1C44" w14:paraId="1CC84F42" w14:textId="77777777" w:rsidTr="00E93EC2">
        <w:tc>
          <w:tcPr>
            <w:tcW w:w="580" w:type="dxa"/>
          </w:tcPr>
          <w:p w14:paraId="36CFA6B6" w14:textId="77777777" w:rsidR="000A1C44" w:rsidRPr="00685117" w:rsidRDefault="000A1C44" w:rsidP="00B1688B">
            <w:pPr>
              <w:jc w:val="center"/>
              <w:rPr>
                <w:sz w:val="18"/>
                <w:szCs w:val="18"/>
              </w:rPr>
            </w:pPr>
            <w:r w:rsidRPr="00685117">
              <w:rPr>
                <w:sz w:val="18"/>
                <w:szCs w:val="18"/>
              </w:rPr>
              <w:t>2</w:t>
            </w:r>
          </w:p>
        </w:tc>
        <w:tc>
          <w:tcPr>
            <w:tcW w:w="9768" w:type="dxa"/>
          </w:tcPr>
          <w:p w14:paraId="573B6616" w14:textId="6DFAD3A5" w:rsidR="000A1C44" w:rsidRPr="00685117" w:rsidRDefault="0011224C" w:rsidP="00E81F53">
            <w:pPr>
              <w:rPr>
                <w:sz w:val="18"/>
                <w:szCs w:val="18"/>
              </w:rPr>
            </w:pPr>
            <w:r>
              <w:rPr>
                <w:sz w:val="18"/>
                <w:szCs w:val="18"/>
              </w:rPr>
              <w:t>Sources of and Quantities Generated by Solid and Hazardous Waste</w:t>
            </w:r>
            <w:r w:rsidR="008D2CF5">
              <w:rPr>
                <w:sz w:val="18"/>
                <w:szCs w:val="18"/>
              </w:rPr>
              <w:t xml:space="preserve"> /Classification of Wastes</w:t>
            </w:r>
          </w:p>
        </w:tc>
      </w:tr>
      <w:tr w:rsidR="00320746" w14:paraId="3A3E50F9" w14:textId="77777777" w:rsidTr="00E93EC2">
        <w:tc>
          <w:tcPr>
            <w:tcW w:w="580" w:type="dxa"/>
          </w:tcPr>
          <w:p w14:paraId="4B9554B8" w14:textId="77777777" w:rsidR="00320746" w:rsidRPr="00685117" w:rsidRDefault="00320746" w:rsidP="00B1688B">
            <w:pPr>
              <w:jc w:val="center"/>
              <w:rPr>
                <w:sz w:val="18"/>
                <w:szCs w:val="18"/>
              </w:rPr>
            </w:pPr>
            <w:r w:rsidRPr="00685117">
              <w:rPr>
                <w:sz w:val="18"/>
                <w:szCs w:val="18"/>
              </w:rPr>
              <w:t>3</w:t>
            </w:r>
          </w:p>
        </w:tc>
        <w:tc>
          <w:tcPr>
            <w:tcW w:w="9768" w:type="dxa"/>
          </w:tcPr>
          <w:p w14:paraId="3ADFE418" w14:textId="1316D111" w:rsidR="00320746" w:rsidRPr="00685117" w:rsidRDefault="008D2CF5" w:rsidP="00320746">
            <w:pPr>
              <w:tabs>
                <w:tab w:val="left" w:pos="3856"/>
              </w:tabs>
              <w:rPr>
                <w:sz w:val="18"/>
                <w:szCs w:val="18"/>
              </w:rPr>
            </w:pPr>
            <w:r>
              <w:rPr>
                <w:sz w:val="18"/>
                <w:szCs w:val="18"/>
              </w:rPr>
              <w:t xml:space="preserve">Waste Characterization: </w:t>
            </w:r>
            <w:r w:rsidR="00F24CF3">
              <w:rPr>
                <w:sz w:val="18"/>
                <w:szCs w:val="18"/>
              </w:rPr>
              <w:t>Physico</w:t>
            </w:r>
            <w:r>
              <w:rPr>
                <w:sz w:val="18"/>
                <w:szCs w:val="18"/>
              </w:rPr>
              <w:t>chemical Properties of Municipal Solid and Hazardous Waste</w:t>
            </w:r>
          </w:p>
        </w:tc>
      </w:tr>
      <w:tr w:rsidR="00320746" w14:paraId="46D0E094" w14:textId="77777777" w:rsidTr="00E93EC2">
        <w:tc>
          <w:tcPr>
            <w:tcW w:w="580" w:type="dxa"/>
          </w:tcPr>
          <w:p w14:paraId="03B53BA6" w14:textId="77777777" w:rsidR="00320746" w:rsidRPr="00685117" w:rsidRDefault="00320746" w:rsidP="00B1688B">
            <w:pPr>
              <w:jc w:val="center"/>
              <w:rPr>
                <w:sz w:val="18"/>
                <w:szCs w:val="18"/>
              </w:rPr>
            </w:pPr>
            <w:r w:rsidRPr="00685117">
              <w:rPr>
                <w:sz w:val="18"/>
                <w:szCs w:val="18"/>
              </w:rPr>
              <w:t>4</w:t>
            </w:r>
          </w:p>
        </w:tc>
        <w:tc>
          <w:tcPr>
            <w:tcW w:w="9768" w:type="dxa"/>
          </w:tcPr>
          <w:p w14:paraId="5ABE04F4" w14:textId="6DE45667" w:rsidR="00320746" w:rsidRPr="00E442BE" w:rsidRDefault="00E442BE" w:rsidP="007674B6">
            <w:pPr>
              <w:rPr>
                <w:sz w:val="18"/>
                <w:szCs w:val="18"/>
                <w:highlight w:val="yellow"/>
              </w:rPr>
            </w:pPr>
            <w:r w:rsidRPr="00E442BE">
              <w:rPr>
                <w:sz w:val="18"/>
                <w:szCs w:val="18"/>
              </w:rPr>
              <w:t xml:space="preserve">Environmental Concerns </w:t>
            </w:r>
            <w:r w:rsidR="007674B6">
              <w:rPr>
                <w:sz w:val="18"/>
                <w:szCs w:val="18"/>
              </w:rPr>
              <w:t>&amp; Waste Management Strategies</w:t>
            </w:r>
          </w:p>
        </w:tc>
      </w:tr>
      <w:tr w:rsidR="00320746" w14:paraId="65CB71AE" w14:textId="77777777" w:rsidTr="00E93EC2">
        <w:tc>
          <w:tcPr>
            <w:tcW w:w="580" w:type="dxa"/>
          </w:tcPr>
          <w:p w14:paraId="564462BC" w14:textId="77777777" w:rsidR="00320746" w:rsidRPr="00685117" w:rsidRDefault="00320746" w:rsidP="00B1688B">
            <w:pPr>
              <w:jc w:val="center"/>
              <w:rPr>
                <w:sz w:val="18"/>
                <w:szCs w:val="18"/>
              </w:rPr>
            </w:pPr>
            <w:r w:rsidRPr="00685117">
              <w:rPr>
                <w:sz w:val="18"/>
                <w:szCs w:val="18"/>
              </w:rPr>
              <w:t>5</w:t>
            </w:r>
          </w:p>
        </w:tc>
        <w:tc>
          <w:tcPr>
            <w:tcW w:w="9768" w:type="dxa"/>
          </w:tcPr>
          <w:p w14:paraId="188C9F64" w14:textId="69963BEE" w:rsidR="00320746" w:rsidRPr="00E442BE" w:rsidRDefault="009807E2" w:rsidP="00E93EC2">
            <w:pPr>
              <w:rPr>
                <w:sz w:val="18"/>
                <w:szCs w:val="18"/>
                <w:highlight w:val="yellow"/>
              </w:rPr>
            </w:pPr>
            <w:r w:rsidRPr="009807E2">
              <w:rPr>
                <w:sz w:val="18"/>
                <w:szCs w:val="18"/>
              </w:rPr>
              <w:t>Environmental Regulations For Disposal of Waste</w:t>
            </w:r>
          </w:p>
        </w:tc>
      </w:tr>
      <w:tr w:rsidR="004B0F56" w14:paraId="5B28B695" w14:textId="77777777" w:rsidTr="00E93EC2">
        <w:trPr>
          <w:trHeight w:val="256"/>
        </w:trPr>
        <w:tc>
          <w:tcPr>
            <w:tcW w:w="580" w:type="dxa"/>
          </w:tcPr>
          <w:p w14:paraId="48D4FC73" w14:textId="77777777" w:rsidR="004B0F56" w:rsidRPr="00BC588B" w:rsidRDefault="004B0F56" w:rsidP="00B1688B">
            <w:pPr>
              <w:jc w:val="center"/>
              <w:rPr>
                <w:sz w:val="18"/>
                <w:szCs w:val="18"/>
              </w:rPr>
            </w:pPr>
            <w:r w:rsidRPr="00BC588B">
              <w:rPr>
                <w:sz w:val="18"/>
                <w:szCs w:val="18"/>
              </w:rPr>
              <w:t>6</w:t>
            </w:r>
          </w:p>
        </w:tc>
        <w:tc>
          <w:tcPr>
            <w:tcW w:w="9768" w:type="dxa"/>
          </w:tcPr>
          <w:p w14:paraId="2DE59242" w14:textId="059DFCA1" w:rsidR="004B0F56" w:rsidRPr="00BC588B" w:rsidRDefault="00311F95" w:rsidP="004B0F56">
            <w:pPr>
              <w:rPr>
                <w:sz w:val="18"/>
                <w:szCs w:val="18"/>
              </w:rPr>
            </w:pPr>
            <w:r w:rsidRPr="00BC588B">
              <w:rPr>
                <w:sz w:val="18"/>
                <w:szCs w:val="18"/>
              </w:rPr>
              <w:t>Site Characterization</w:t>
            </w:r>
            <w:r w:rsidR="00BC588B" w:rsidRPr="00BC588B">
              <w:rPr>
                <w:sz w:val="18"/>
                <w:szCs w:val="18"/>
              </w:rPr>
              <w:t xml:space="preserve"> &amp; </w:t>
            </w:r>
            <w:r w:rsidRPr="00BC588B">
              <w:rPr>
                <w:sz w:val="18"/>
                <w:szCs w:val="18"/>
              </w:rPr>
              <w:t>Investigation</w:t>
            </w:r>
            <w:r w:rsidR="00BC588B" w:rsidRPr="00BC588B">
              <w:rPr>
                <w:sz w:val="18"/>
                <w:szCs w:val="18"/>
              </w:rPr>
              <w:t>: Site Selection</w:t>
            </w:r>
            <w:r w:rsidR="00F24CF3">
              <w:rPr>
                <w:sz w:val="18"/>
                <w:szCs w:val="18"/>
              </w:rPr>
              <w:t xml:space="preserve"> / </w:t>
            </w:r>
            <w:r w:rsidR="00BC588B" w:rsidRPr="00BC588B">
              <w:rPr>
                <w:sz w:val="18"/>
                <w:szCs w:val="18"/>
              </w:rPr>
              <w:t xml:space="preserve">Site </w:t>
            </w:r>
            <w:r w:rsidR="00BC588B" w:rsidRPr="00DA1D06">
              <w:rPr>
                <w:sz w:val="18"/>
                <w:szCs w:val="18"/>
              </w:rPr>
              <w:t>Permits</w:t>
            </w:r>
            <w:r w:rsidR="00F24CF3">
              <w:rPr>
                <w:sz w:val="18"/>
                <w:szCs w:val="18"/>
              </w:rPr>
              <w:t xml:space="preserve"> / </w:t>
            </w:r>
            <w:r w:rsidR="00DA1D06" w:rsidRPr="00DA1D06">
              <w:rPr>
                <w:sz w:val="18"/>
                <w:szCs w:val="18"/>
              </w:rPr>
              <w:t>Landfill Configurations</w:t>
            </w:r>
          </w:p>
        </w:tc>
      </w:tr>
      <w:tr w:rsidR="004B0F56" w14:paraId="00C75C0D" w14:textId="77777777" w:rsidTr="00E93EC2">
        <w:tc>
          <w:tcPr>
            <w:tcW w:w="580" w:type="dxa"/>
          </w:tcPr>
          <w:p w14:paraId="43F14C58" w14:textId="77777777" w:rsidR="004B0F56" w:rsidRPr="00685117" w:rsidRDefault="004B0F56" w:rsidP="00B1688B">
            <w:pPr>
              <w:jc w:val="center"/>
              <w:rPr>
                <w:sz w:val="18"/>
                <w:szCs w:val="18"/>
              </w:rPr>
            </w:pPr>
            <w:r w:rsidRPr="00685117">
              <w:rPr>
                <w:sz w:val="18"/>
                <w:szCs w:val="18"/>
              </w:rPr>
              <w:t>7</w:t>
            </w:r>
          </w:p>
        </w:tc>
        <w:tc>
          <w:tcPr>
            <w:tcW w:w="9768" w:type="dxa"/>
          </w:tcPr>
          <w:p w14:paraId="1B0A9A1F" w14:textId="0CAEC6D1" w:rsidR="004B0F56" w:rsidRPr="00E442BE" w:rsidRDefault="00DA1D06" w:rsidP="004B0F56">
            <w:pPr>
              <w:rPr>
                <w:sz w:val="18"/>
                <w:szCs w:val="18"/>
                <w:highlight w:val="yellow"/>
              </w:rPr>
            </w:pPr>
            <w:r w:rsidRPr="00DA1D06">
              <w:rPr>
                <w:sz w:val="18"/>
                <w:szCs w:val="18"/>
              </w:rPr>
              <w:t>Liners for Waste Containment</w:t>
            </w:r>
            <w:r w:rsidR="00267385">
              <w:rPr>
                <w:sz w:val="18"/>
                <w:szCs w:val="18"/>
              </w:rPr>
              <w:t>: Low Permeability Liners</w:t>
            </w:r>
          </w:p>
        </w:tc>
      </w:tr>
      <w:tr w:rsidR="004B0F56" w14:paraId="7C18C3AB" w14:textId="77777777" w:rsidTr="00E93EC2">
        <w:tc>
          <w:tcPr>
            <w:tcW w:w="580" w:type="dxa"/>
          </w:tcPr>
          <w:p w14:paraId="7B230874" w14:textId="77777777" w:rsidR="004B0F56" w:rsidRPr="00685117" w:rsidRDefault="004B0F56" w:rsidP="00B1688B">
            <w:pPr>
              <w:jc w:val="center"/>
              <w:rPr>
                <w:sz w:val="18"/>
                <w:szCs w:val="18"/>
              </w:rPr>
            </w:pPr>
            <w:r w:rsidRPr="00685117">
              <w:rPr>
                <w:sz w:val="18"/>
                <w:szCs w:val="18"/>
              </w:rPr>
              <w:t>8</w:t>
            </w:r>
          </w:p>
        </w:tc>
        <w:tc>
          <w:tcPr>
            <w:tcW w:w="9768" w:type="dxa"/>
          </w:tcPr>
          <w:p w14:paraId="0A085104" w14:textId="29B72A08" w:rsidR="004B0F56" w:rsidRPr="00E442BE" w:rsidRDefault="00267385" w:rsidP="00267385">
            <w:pPr>
              <w:tabs>
                <w:tab w:val="left" w:pos="1872"/>
              </w:tabs>
              <w:rPr>
                <w:sz w:val="18"/>
                <w:szCs w:val="18"/>
                <w:highlight w:val="yellow"/>
              </w:rPr>
            </w:pPr>
            <w:r w:rsidRPr="00DA1D06">
              <w:rPr>
                <w:sz w:val="18"/>
                <w:szCs w:val="18"/>
              </w:rPr>
              <w:t>Liners for Waste Containment</w:t>
            </w:r>
            <w:r>
              <w:rPr>
                <w:sz w:val="18"/>
                <w:szCs w:val="18"/>
              </w:rPr>
              <w:t>: Geomembrane Liners</w:t>
            </w:r>
          </w:p>
        </w:tc>
      </w:tr>
      <w:tr w:rsidR="004B0F56" w14:paraId="27D5879C" w14:textId="77777777" w:rsidTr="00E93EC2">
        <w:tc>
          <w:tcPr>
            <w:tcW w:w="580" w:type="dxa"/>
          </w:tcPr>
          <w:p w14:paraId="5D176052" w14:textId="77777777" w:rsidR="004B0F56" w:rsidRPr="00685117" w:rsidRDefault="004B0F56" w:rsidP="00B1688B">
            <w:pPr>
              <w:jc w:val="center"/>
              <w:rPr>
                <w:sz w:val="18"/>
                <w:szCs w:val="18"/>
              </w:rPr>
            </w:pPr>
            <w:r w:rsidRPr="00685117">
              <w:rPr>
                <w:sz w:val="18"/>
                <w:szCs w:val="18"/>
              </w:rPr>
              <w:t>9</w:t>
            </w:r>
          </w:p>
        </w:tc>
        <w:tc>
          <w:tcPr>
            <w:tcW w:w="9768" w:type="dxa"/>
          </w:tcPr>
          <w:p w14:paraId="64D70486" w14:textId="46E96CDB" w:rsidR="004B0F56" w:rsidRPr="003C746F" w:rsidRDefault="00240E01" w:rsidP="008315E5">
            <w:pPr>
              <w:rPr>
                <w:sz w:val="18"/>
                <w:szCs w:val="18"/>
              </w:rPr>
            </w:pPr>
            <w:r w:rsidRPr="003C746F">
              <w:rPr>
                <w:sz w:val="18"/>
                <w:szCs w:val="18"/>
              </w:rPr>
              <w:t>Geotextiles</w:t>
            </w:r>
          </w:p>
        </w:tc>
      </w:tr>
      <w:tr w:rsidR="00DD1A1B" w14:paraId="227E2492" w14:textId="77777777" w:rsidTr="00E93EC2">
        <w:tc>
          <w:tcPr>
            <w:tcW w:w="580" w:type="dxa"/>
          </w:tcPr>
          <w:p w14:paraId="45C039F9" w14:textId="77777777" w:rsidR="00DD1A1B" w:rsidRPr="00685117" w:rsidRDefault="00DD1A1B" w:rsidP="00B1688B">
            <w:pPr>
              <w:jc w:val="center"/>
              <w:rPr>
                <w:sz w:val="18"/>
                <w:szCs w:val="18"/>
              </w:rPr>
            </w:pPr>
            <w:r w:rsidRPr="00685117">
              <w:rPr>
                <w:sz w:val="18"/>
                <w:szCs w:val="18"/>
              </w:rPr>
              <w:t>10</w:t>
            </w:r>
          </w:p>
        </w:tc>
        <w:tc>
          <w:tcPr>
            <w:tcW w:w="9768" w:type="dxa"/>
          </w:tcPr>
          <w:p w14:paraId="7A7CD82D" w14:textId="3C5EC5D5" w:rsidR="00DD1A1B" w:rsidRPr="003C746F" w:rsidRDefault="003C746F" w:rsidP="0090156B">
            <w:pPr>
              <w:rPr>
                <w:sz w:val="18"/>
                <w:szCs w:val="18"/>
              </w:rPr>
            </w:pPr>
            <w:r w:rsidRPr="003C746F">
              <w:rPr>
                <w:sz w:val="18"/>
                <w:szCs w:val="18"/>
              </w:rPr>
              <w:t>Geosynthetic Clay Liners</w:t>
            </w:r>
          </w:p>
        </w:tc>
      </w:tr>
      <w:tr w:rsidR="00DD1A1B" w14:paraId="0634AD96" w14:textId="77777777" w:rsidTr="00E93EC2">
        <w:tc>
          <w:tcPr>
            <w:tcW w:w="580" w:type="dxa"/>
          </w:tcPr>
          <w:p w14:paraId="5C4DB002" w14:textId="77777777" w:rsidR="00DD1A1B" w:rsidRPr="00685117" w:rsidRDefault="00DD1A1B" w:rsidP="00B1688B">
            <w:pPr>
              <w:jc w:val="center"/>
              <w:rPr>
                <w:sz w:val="18"/>
                <w:szCs w:val="18"/>
              </w:rPr>
            </w:pPr>
            <w:r w:rsidRPr="00685117">
              <w:rPr>
                <w:sz w:val="18"/>
                <w:szCs w:val="18"/>
              </w:rPr>
              <w:t>11</w:t>
            </w:r>
          </w:p>
        </w:tc>
        <w:tc>
          <w:tcPr>
            <w:tcW w:w="9768" w:type="dxa"/>
          </w:tcPr>
          <w:p w14:paraId="2B6614B2" w14:textId="1C9814A0" w:rsidR="00DD1A1B" w:rsidRPr="00E442BE" w:rsidRDefault="00CD1F10" w:rsidP="001D34AD">
            <w:pPr>
              <w:rPr>
                <w:sz w:val="18"/>
                <w:szCs w:val="18"/>
                <w:highlight w:val="yellow"/>
              </w:rPr>
            </w:pPr>
            <w:r w:rsidRPr="001D34AD">
              <w:rPr>
                <w:sz w:val="18"/>
                <w:szCs w:val="18"/>
              </w:rPr>
              <w:t xml:space="preserve">Geonets and </w:t>
            </w:r>
            <w:r w:rsidR="001D34AD">
              <w:rPr>
                <w:sz w:val="18"/>
                <w:szCs w:val="18"/>
              </w:rPr>
              <w:t>G</w:t>
            </w:r>
            <w:r w:rsidRPr="001D34AD">
              <w:rPr>
                <w:sz w:val="18"/>
                <w:szCs w:val="18"/>
              </w:rPr>
              <w:t>eocomposite Drains &amp; Geogrids</w:t>
            </w:r>
          </w:p>
        </w:tc>
      </w:tr>
      <w:tr w:rsidR="00DD1A1B" w14:paraId="2EAC09DA" w14:textId="77777777" w:rsidTr="00E93EC2">
        <w:tc>
          <w:tcPr>
            <w:tcW w:w="580" w:type="dxa"/>
          </w:tcPr>
          <w:p w14:paraId="2DF3FA75" w14:textId="77777777" w:rsidR="00DD1A1B" w:rsidRPr="00685117" w:rsidRDefault="00DD1A1B" w:rsidP="00B1688B">
            <w:pPr>
              <w:jc w:val="center"/>
              <w:rPr>
                <w:sz w:val="18"/>
                <w:szCs w:val="18"/>
              </w:rPr>
            </w:pPr>
            <w:r w:rsidRPr="00685117">
              <w:rPr>
                <w:sz w:val="18"/>
                <w:szCs w:val="18"/>
              </w:rPr>
              <w:t>12</w:t>
            </w:r>
          </w:p>
        </w:tc>
        <w:tc>
          <w:tcPr>
            <w:tcW w:w="9768" w:type="dxa"/>
          </w:tcPr>
          <w:p w14:paraId="03DC1F5E" w14:textId="27B2BEA4" w:rsidR="00DD1A1B" w:rsidRPr="00E442BE" w:rsidRDefault="008D07AE" w:rsidP="001F33D7">
            <w:pPr>
              <w:rPr>
                <w:sz w:val="18"/>
                <w:szCs w:val="18"/>
                <w:highlight w:val="yellow"/>
              </w:rPr>
            </w:pPr>
            <w:r w:rsidRPr="003A2B6E">
              <w:rPr>
                <w:sz w:val="18"/>
                <w:szCs w:val="18"/>
              </w:rPr>
              <w:t xml:space="preserve">Design of Leachate Collection and Removal Systems </w:t>
            </w:r>
          </w:p>
        </w:tc>
      </w:tr>
      <w:tr w:rsidR="00DD1A1B" w14:paraId="173EE33A" w14:textId="77777777" w:rsidTr="00E93EC2">
        <w:tc>
          <w:tcPr>
            <w:tcW w:w="580" w:type="dxa"/>
          </w:tcPr>
          <w:p w14:paraId="1902CC96" w14:textId="77777777" w:rsidR="00DD1A1B" w:rsidRPr="005130D7" w:rsidRDefault="00DD1A1B" w:rsidP="00B1688B">
            <w:pPr>
              <w:jc w:val="center"/>
              <w:rPr>
                <w:sz w:val="18"/>
                <w:szCs w:val="18"/>
              </w:rPr>
            </w:pPr>
            <w:r w:rsidRPr="005130D7">
              <w:rPr>
                <w:sz w:val="18"/>
                <w:szCs w:val="18"/>
              </w:rPr>
              <w:t>13</w:t>
            </w:r>
          </w:p>
        </w:tc>
        <w:tc>
          <w:tcPr>
            <w:tcW w:w="9768" w:type="dxa"/>
          </w:tcPr>
          <w:p w14:paraId="1B6F488C" w14:textId="2F70787F" w:rsidR="00DD1A1B" w:rsidRPr="005130D7" w:rsidRDefault="0029688D" w:rsidP="001F33D7">
            <w:pPr>
              <w:rPr>
                <w:sz w:val="18"/>
                <w:szCs w:val="18"/>
              </w:rPr>
            </w:pPr>
            <w:r w:rsidRPr="005130D7">
              <w:rPr>
                <w:sz w:val="18"/>
                <w:szCs w:val="18"/>
              </w:rPr>
              <w:t>Containment System Liner Design</w:t>
            </w:r>
          </w:p>
        </w:tc>
      </w:tr>
      <w:tr w:rsidR="00DD1A1B" w14:paraId="4A027E28" w14:textId="77777777" w:rsidTr="00E93EC2">
        <w:tc>
          <w:tcPr>
            <w:tcW w:w="580" w:type="dxa"/>
          </w:tcPr>
          <w:p w14:paraId="629FDCAB" w14:textId="77777777" w:rsidR="00DD1A1B" w:rsidRPr="005130D7" w:rsidRDefault="00DD1A1B" w:rsidP="00B1688B">
            <w:pPr>
              <w:jc w:val="center"/>
              <w:rPr>
                <w:sz w:val="18"/>
                <w:szCs w:val="18"/>
              </w:rPr>
            </w:pPr>
            <w:r w:rsidRPr="005130D7">
              <w:rPr>
                <w:sz w:val="18"/>
                <w:szCs w:val="18"/>
              </w:rPr>
              <w:t>14</w:t>
            </w:r>
          </w:p>
        </w:tc>
        <w:tc>
          <w:tcPr>
            <w:tcW w:w="9768" w:type="dxa"/>
          </w:tcPr>
          <w:p w14:paraId="29E17998" w14:textId="3D6BB318" w:rsidR="00DD1A1B" w:rsidRPr="005130D7" w:rsidRDefault="00DD1A1B" w:rsidP="00113D50">
            <w:pPr>
              <w:rPr>
                <w:sz w:val="18"/>
                <w:szCs w:val="18"/>
              </w:rPr>
            </w:pPr>
            <w:r w:rsidRPr="005130D7">
              <w:rPr>
                <w:sz w:val="18"/>
                <w:szCs w:val="18"/>
              </w:rPr>
              <w:t>Review</w:t>
            </w:r>
            <w:r w:rsidR="0029688D" w:rsidRPr="005130D7">
              <w:rPr>
                <w:sz w:val="18"/>
                <w:szCs w:val="18"/>
              </w:rPr>
              <w:t xml:space="preserve"> Questions</w:t>
            </w:r>
          </w:p>
        </w:tc>
      </w:tr>
    </w:tbl>
    <w:p w14:paraId="5CAE9860"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05C47B3D" w14:textId="77777777">
        <w:trPr>
          <w:cantSplit/>
          <w:trHeight w:val="332"/>
        </w:trPr>
        <w:tc>
          <w:tcPr>
            <w:tcW w:w="10348" w:type="dxa"/>
            <w:gridSpan w:val="9"/>
            <w:shd w:val="pct15" w:color="000000" w:fill="FFFFFF"/>
            <w:vAlign w:val="center"/>
          </w:tcPr>
          <w:p w14:paraId="31187E88" w14:textId="77777777" w:rsidR="004F694C" w:rsidRPr="00F625B0" w:rsidRDefault="004F694C">
            <w:pPr>
              <w:rPr>
                <w:b/>
                <w:bCs/>
              </w:rPr>
            </w:pPr>
            <w:r w:rsidRPr="00F625B0">
              <w:rPr>
                <w:b/>
                <w:bCs/>
              </w:rPr>
              <w:t xml:space="preserve">Grading Policy </w:t>
            </w:r>
          </w:p>
          <w:p w14:paraId="13BAF137"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005352D9" w14:textId="77777777">
        <w:trPr>
          <w:cantSplit/>
          <w:trHeight w:val="364"/>
        </w:trPr>
        <w:tc>
          <w:tcPr>
            <w:tcW w:w="1418" w:type="dxa"/>
            <w:shd w:val="pct15" w:color="000000" w:fill="FFFFFF"/>
            <w:tcFitText/>
            <w:vAlign w:val="center"/>
          </w:tcPr>
          <w:p w14:paraId="5DB885BC" w14:textId="77777777" w:rsidR="004F694C" w:rsidRDefault="004F694C">
            <w:pPr>
              <w:jc w:val="center"/>
            </w:pPr>
            <w:r w:rsidRPr="00242279">
              <w:rPr>
                <w:w w:val="96"/>
              </w:rPr>
              <w:t>Assessment Too</w:t>
            </w:r>
            <w:r w:rsidRPr="00242279">
              <w:rPr>
                <w:spacing w:val="4"/>
                <w:w w:val="96"/>
              </w:rPr>
              <w:t>l</w:t>
            </w:r>
          </w:p>
        </w:tc>
        <w:tc>
          <w:tcPr>
            <w:tcW w:w="870" w:type="dxa"/>
            <w:shd w:val="pct15" w:color="000000" w:fill="FFFFFF"/>
            <w:vAlign w:val="center"/>
          </w:tcPr>
          <w:p w14:paraId="0AEF6E71" w14:textId="77777777" w:rsidR="004F694C" w:rsidRDefault="004F694C">
            <w:pPr>
              <w:jc w:val="center"/>
            </w:pPr>
            <w:r>
              <w:t>Quantity</w:t>
            </w:r>
          </w:p>
        </w:tc>
        <w:tc>
          <w:tcPr>
            <w:tcW w:w="1080" w:type="dxa"/>
            <w:shd w:val="pct15" w:color="000000" w:fill="FFFFFF"/>
            <w:vAlign w:val="center"/>
          </w:tcPr>
          <w:p w14:paraId="1E6CA32B" w14:textId="77777777" w:rsidR="004F694C" w:rsidRDefault="004F694C">
            <w:r>
              <w:t>Percentage</w:t>
            </w:r>
          </w:p>
        </w:tc>
        <w:tc>
          <w:tcPr>
            <w:tcW w:w="1452" w:type="dxa"/>
            <w:shd w:val="pct15" w:color="000000" w:fill="FFFFFF"/>
            <w:vAlign w:val="center"/>
          </w:tcPr>
          <w:p w14:paraId="48BC725A" w14:textId="77777777" w:rsidR="004F694C" w:rsidRDefault="004F694C">
            <w:pPr>
              <w:jc w:val="center"/>
            </w:pPr>
            <w:r>
              <w:t>Assessment Tool</w:t>
            </w:r>
          </w:p>
        </w:tc>
        <w:tc>
          <w:tcPr>
            <w:tcW w:w="850" w:type="dxa"/>
            <w:shd w:val="pct15" w:color="000000" w:fill="FFFFFF"/>
            <w:vAlign w:val="center"/>
          </w:tcPr>
          <w:p w14:paraId="007BB659" w14:textId="77777777" w:rsidR="004F694C" w:rsidRDefault="004F694C">
            <w:pPr>
              <w:jc w:val="center"/>
            </w:pPr>
            <w:r>
              <w:t>Quantity</w:t>
            </w:r>
          </w:p>
        </w:tc>
        <w:tc>
          <w:tcPr>
            <w:tcW w:w="1134" w:type="dxa"/>
            <w:shd w:val="pct15" w:color="000000" w:fill="FFFFFF"/>
            <w:vAlign w:val="center"/>
          </w:tcPr>
          <w:p w14:paraId="250F2B08" w14:textId="77777777" w:rsidR="004F694C" w:rsidRDefault="004F694C">
            <w:r>
              <w:t>Percentage</w:t>
            </w:r>
          </w:p>
        </w:tc>
        <w:tc>
          <w:tcPr>
            <w:tcW w:w="1559" w:type="dxa"/>
            <w:shd w:val="pct15" w:color="000000" w:fill="FFFFFF"/>
            <w:vAlign w:val="center"/>
          </w:tcPr>
          <w:p w14:paraId="51F29C4F" w14:textId="77777777" w:rsidR="004F694C" w:rsidRDefault="004F694C">
            <w:pPr>
              <w:jc w:val="center"/>
            </w:pPr>
            <w:r>
              <w:t>Assessment Tool</w:t>
            </w:r>
          </w:p>
        </w:tc>
        <w:tc>
          <w:tcPr>
            <w:tcW w:w="851" w:type="dxa"/>
            <w:shd w:val="pct15" w:color="000000" w:fill="FFFFFF"/>
            <w:vAlign w:val="center"/>
          </w:tcPr>
          <w:p w14:paraId="63637633" w14:textId="77777777" w:rsidR="004F694C" w:rsidRDefault="004F694C">
            <w:pPr>
              <w:jc w:val="center"/>
            </w:pPr>
            <w:r>
              <w:t>Quantity</w:t>
            </w:r>
          </w:p>
        </w:tc>
        <w:tc>
          <w:tcPr>
            <w:tcW w:w="1134" w:type="dxa"/>
            <w:shd w:val="pct15" w:color="000000" w:fill="FFFFFF"/>
            <w:vAlign w:val="center"/>
          </w:tcPr>
          <w:p w14:paraId="79BA6F78" w14:textId="77777777" w:rsidR="004F694C" w:rsidRDefault="004F694C">
            <w:r>
              <w:t>Percentage</w:t>
            </w:r>
          </w:p>
        </w:tc>
      </w:tr>
      <w:tr w:rsidR="004F694C" w14:paraId="102DC95D" w14:textId="77777777">
        <w:trPr>
          <w:cantSplit/>
          <w:trHeight w:val="359"/>
        </w:trPr>
        <w:tc>
          <w:tcPr>
            <w:tcW w:w="1418" w:type="dxa"/>
            <w:vAlign w:val="center"/>
          </w:tcPr>
          <w:p w14:paraId="179DF2E0" w14:textId="77777777" w:rsidR="004F694C" w:rsidRDefault="004F694C">
            <w:r>
              <w:t>Homework</w:t>
            </w:r>
          </w:p>
        </w:tc>
        <w:tc>
          <w:tcPr>
            <w:tcW w:w="870" w:type="dxa"/>
            <w:vAlign w:val="center"/>
          </w:tcPr>
          <w:p w14:paraId="217B3D04" w14:textId="1788A583" w:rsidR="004F694C" w:rsidRPr="00FF3CD2" w:rsidRDefault="004F694C" w:rsidP="003A1087">
            <w:pPr>
              <w:jc w:val="center"/>
              <w:rPr>
                <w:sz w:val="18"/>
                <w:szCs w:val="18"/>
              </w:rPr>
            </w:pPr>
          </w:p>
        </w:tc>
        <w:tc>
          <w:tcPr>
            <w:tcW w:w="1080" w:type="dxa"/>
            <w:vAlign w:val="center"/>
          </w:tcPr>
          <w:p w14:paraId="0FE088CC" w14:textId="70424DEE" w:rsidR="004F694C" w:rsidRPr="00FF3CD2" w:rsidRDefault="004F694C" w:rsidP="003A1087">
            <w:pPr>
              <w:jc w:val="center"/>
              <w:rPr>
                <w:sz w:val="18"/>
                <w:szCs w:val="18"/>
              </w:rPr>
            </w:pPr>
          </w:p>
        </w:tc>
        <w:tc>
          <w:tcPr>
            <w:tcW w:w="1452" w:type="dxa"/>
            <w:vAlign w:val="center"/>
          </w:tcPr>
          <w:p w14:paraId="33ECA498" w14:textId="77777777" w:rsidR="004F694C" w:rsidRDefault="004F694C">
            <w:r>
              <w:t>Case Study</w:t>
            </w:r>
          </w:p>
        </w:tc>
        <w:tc>
          <w:tcPr>
            <w:tcW w:w="850" w:type="dxa"/>
            <w:vAlign w:val="center"/>
          </w:tcPr>
          <w:p w14:paraId="187334B0" w14:textId="77777777" w:rsidR="004F694C" w:rsidRPr="00FF3CD2" w:rsidRDefault="004F694C" w:rsidP="003A1087">
            <w:pPr>
              <w:jc w:val="center"/>
              <w:rPr>
                <w:sz w:val="18"/>
                <w:szCs w:val="18"/>
              </w:rPr>
            </w:pPr>
          </w:p>
        </w:tc>
        <w:tc>
          <w:tcPr>
            <w:tcW w:w="1134" w:type="dxa"/>
            <w:vAlign w:val="center"/>
          </w:tcPr>
          <w:p w14:paraId="16B8F2C5" w14:textId="77777777" w:rsidR="004F694C" w:rsidRPr="00FF3CD2" w:rsidRDefault="004F694C" w:rsidP="003A1087">
            <w:pPr>
              <w:jc w:val="center"/>
              <w:rPr>
                <w:sz w:val="18"/>
                <w:szCs w:val="18"/>
              </w:rPr>
            </w:pPr>
          </w:p>
        </w:tc>
        <w:tc>
          <w:tcPr>
            <w:tcW w:w="1559" w:type="dxa"/>
            <w:vAlign w:val="center"/>
          </w:tcPr>
          <w:p w14:paraId="50463732" w14:textId="77777777" w:rsidR="004F694C" w:rsidRDefault="004F694C">
            <w:r>
              <w:t>Attendance</w:t>
            </w:r>
          </w:p>
        </w:tc>
        <w:tc>
          <w:tcPr>
            <w:tcW w:w="851" w:type="dxa"/>
            <w:vAlign w:val="center"/>
          </w:tcPr>
          <w:p w14:paraId="30C06BE1" w14:textId="77777777" w:rsidR="004F694C" w:rsidRPr="00FF3CD2" w:rsidRDefault="004F694C" w:rsidP="0077184E">
            <w:pPr>
              <w:jc w:val="center"/>
              <w:rPr>
                <w:sz w:val="18"/>
                <w:szCs w:val="18"/>
              </w:rPr>
            </w:pPr>
          </w:p>
        </w:tc>
        <w:tc>
          <w:tcPr>
            <w:tcW w:w="1134" w:type="dxa"/>
            <w:vAlign w:val="center"/>
          </w:tcPr>
          <w:p w14:paraId="60F77419" w14:textId="77777777" w:rsidR="004F694C" w:rsidRPr="00FF3CD2" w:rsidRDefault="004F694C" w:rsidP="0077184E">
            <w:pPr>
              <w:jc w:val="center"/>
              <w:rPr>
                <w:sz w:val="18"/>
                <w:szCs w:val="18"/>
              </w:rPr>
            </w:pPr>
          </w:p>
        </w:tc>
      </w:tr>
      <w:tr w:rsidR="004F694C" w14:paraId="11B25670" w14:textId="77777777">
        <w:trPr>
          <w:cantSplit/>
          <w:trHeight w:val="350"/>
        </w:trPr>
        <w:tc>
          <w:tcPr>
            <w:tcW w:w="1418" w:type="dxa"/>
            <w:vAlign w:val="center"/>
          </w:tcPr>
          <w:p w14:paraId="4792A5F0" w14:textId="77777777" w:rsidR="004F694C" w:rsidRDefault="004F694C">
            <w:r>
              <w:t>Quiz</w:t>
            </w:r>
          </w:p>
        </w:tc>
        <w:tc>
          <w:tcPr>
            <w:tcW w:w="870" w:type="dxa"/>
            <w:vAlign w:val="center"/>
          </w:tcPr>
          <w:p w14:paraId="5FF4C805" w14:textId="041E5029" w:rsidR="004F694C" w:rsidRPr="00FF3CD2" w:rsidRDefault="004F694C" w:rsidP="003A1087">
            <w:pPr>
              <w:jc w:val="center"/>
              <w:rPr>
                <w:sz w:val="18"/>
                <w:szCs w:val="18"/>
              </w:rPr>
            </w:pPr>
          </w:p>
        </w:tc>
        <w:tc>
          <w:tcPr>
            <w:tcW w:w="1080" w:type="dxa"/>
            <w:vAlign w:val="center"/>
          </w:tcPr>
          <w:p w14:paraId="4CAA4DDE" w14:textId="19F5DF4E" w:rsidR="004F694C" w:rsidRPr="00FF3CD2" w:rsidRDefault="004F694C" w:rsidP="003A1087">
            <w:pPr>
              <w:jc w:val="center"/>
              <w:rPr>
                <w:sz w:val="18"/>
                <w:szCs w:val="18"/>
              </w:rPr>
            </w:pPr>
          </w:p>
        </w:tc>
        <w:tc>
          <w:tcPr>
            <w:tcW w:w="1452" w:type="dxa"/>
            <w:vAlign w:val="center"/>
          </w:tcPr>
          <w:p w14:paraId="3C7A26A0" w14:textId="77777777" w:rsidR="004F694C" w:rsidRDefault="004F694C">
            <w:r>
              <w:t>Lab Work</w:t>
            </w:r>
          </w:p>
        </w:tc>
        <w:tc>
          <w:tcPr>
            <w:tcW w:w="850" w:type="dxa"/>
            <w:vAlign w:val="center"/>
          </w:tcPr>
          <w:p w14:paraId="35288DF6" w14:textId="77777777" w:rsidR="004F694C" w:rsidRPr="00FF3CD2" w:rsidRDefault="004F694C" w:rsidP="003A1087">
            <w:pPr>
              <w:jc w:val="center"/>
              <w:rPr>
                <w:sz w:val="18"/>
                <w:szCs w:val="18"/>
              </w:rPr>
            </w:pPr>
          </w:p>
        </w:tc>
        <w:tc>
          <w:tcPr>
            <w:tcW w:w="1134" w:type="dxa"/>
            <w:vAlign w:val="center"/>
          </w:tcPr>
          <w:p w14:paraId="6FDAD4EE" w14:textId="77777777" w:rsidR="004F694C" w:rsidRPr="00FF3CD2" w:rsidRDefault="004F694C" w:rsidP="003A1087">
            <w:pPr>
              <w:jc w:val="center"/>
              <w:rPr>
                <w:sz w:val="18"/>
                <w:szCs w:val="18"/>
              </w:rPr>
            </w:pPr>
          </w:p>
        </w:tc>
        <w:tc>
          <w:tcPr>
            <w:tcW w:w="1559" w:type="dxa"/>
            <w:vAlign w:val="center"/>
          </w:tcPr>
          <w:p w14:paraId="3927A200" w14:textId="77777777" w:rsidR="004F694C" w:rsidRDefault="004F694C">
            <w:r>
              <w:t>Field Study</w:t>
            </w:r>
          </w:p>
        </w:tc>
        <w:tc>
          <w:tcPr>
            <w:tcW w:w="851" w:type="dxa"/>
            <w:vAlign w:val="center"/>
          </w:tcPr>
          <w:p w14:paraId="407EB770" w14:textId="77777777" w:rsidR="004F694C" w:rsidRPr="00FF3CD2" w:rsidRDefault="004F694C">
            <w:pPr>
              <w:rPr>
                <w:sz w:val="18"/>
                <w:szCs w:val="18"/>
              </w:rPr>
            </w:pPr>
          </w:p>
        </w:tc>
        <w:tc>
          <w:tcPr>
            <w:tcW w:w="1134" w:type="dxa"/>
            <w:vAlign w:val="center"/>
          </w:tcPr>
          <w:p w14:paraId="58500A92" w14:textId="77777777" w:rsidR="004F694C" w:rsidRPr="00FF3CD2" w:rsidRDefault="004F694C">
            <w:pPr>
              <w:rPr>
                <w:sz w:val="18"/>
                <w:szCs w:val="18"/>
              </w:rPr>
            </w:pPr>
          </w:p>
        </w:tc>
      </w:tr>
      <w:tr w:rsidR="004F694C" w14:paraId="582F7F03" w14:textId="77777777">
        <w:trPr>
          <w:cantSplit/>
          <w:trHeight w:val="350"/>
        </w:trPr>
        <w:tc>
          <w:tcPr>
            <w:tcW w:w="1418" w:type="dxa"/>
            <w:vAlign w:val="center"/>
          </w:tcPr>
          <w:p w14:paraId="01AAC089" w14:textId="77777777" w:rsidR="004F694C" w:rsidRDefault="004F694C">
            <w:r>
              <w:t>Midterm Exam</w:t>
            </w:r>
          </w:p>
        </w:tc>
        <w:tc>
          <w:tcPr>
            <w:tcW w:w="870" w:type="dxa"/>
            <w:vAlign w:val="center"/>
          </w:tcPr>
          <w:p w14:paraId="0EA903F1" w14:textId="58A6F16C" w:rsidR="004F694C" w:rsidRPr="00FF3CD2" w:rsidRDefault="005138BC" w:rsidP="003A1087">
            <w:pPr>
              <w:jc w:val="center"/>
              <w:rPr>
                <w:sz w:val="18"/>
                <w:szCs w:val="18"/>
              </w:rPr>
            </w:pPr>
            <w:r>
              <w:rPr>
                <w:sz w:val="18"/>
                <w:szCs w:val="18"/>
              </w:rPr>
              <w:t>2</w:t>
            </w:r>
          </w:p>
        </w:tc>
        <w:tc>
          <w:tcPr>
            <w:tcW w:w="1080" w:type="dxa"/>
            <w:vAlign w:val="center"/>
          </w:tcPr>
          <w:p w14:paraId="0508E290" w14:textId="1D5F2A09" w:rsidR="004F694C" w:rsidRPr="00FF3CD2" w:rsidRDefault="00C64790" w:rsidP="00302E14">
            <w:pPr>
              <w:jc w:val="center"/>
              <w:rPr>
                <w:sz w:val="18"/>
                <w:szCs w:val="18"/>
              </w:rPr>
            </w:pPr>
            <w:r>
              <w:rPr>
                <w:sz w:val="18"/>
                <w:szCs w:val="18"/>
              </w:rPr>
              <w:t>50</w:t>
            </w:r>
          </w:p>
        </w:tc>
        <w:tc>
          <w:tcPr>
            <w:tcW w:w="1452" w:type="dxa"/>
            <w:vAlign w:val="center"/>
          </w:tcPr>
          <w:p w14:paraId="40E866A9" w14:textId="77777777" w:rsidR="004F694C" w:rsidRDefault="004F694C">
            <w:r>
              <w:t>Class Participation</w:t>
            </w:r>
          </w:p>
        </w:tc>
        <w:tc>
          <w:tcPr>
            <w:tcW w:w="850" w:type="dxa"/>
            <w:vAlign w:val="center"/>
          </w:tcPr>
          <w:p w14:paraId="2EB72BA6" w14:textId="77777777" w:rsidR="004F694C" w:rsidRPr="00FF3CD2" w:rsidRDefault="004F694C" w:rsidP="003A1087">
            <w:pPr>
              <w:jc w:val="center"/>
              <w:rPr>
                <w:sz w:val="18"/>
                <w:szCs w:val="18"/>
              </w:rPr>
            </w:pPr>
          </w:p>
        </w:tc>
        <w:tc>
          <w:tcPr>
            <w:tcW w:w="1134" w:type="dxa"/>
            <w:vAlign w:val="center"/>
          </w:tcPr>
          <w:p w14:paraId="4412595E" w14:textId="77777777" w:rsidR="004F694C" w:rsidRPr="00FF3CD2" w:rsidRDefault="004F694C" w:rsidP="003A1087">
            <w:pPr>
              <w:jc w:val="center"/>
              <w:rPr>
                <w:sz w:val="18"/>
                <w:szCs w:val="18"/>
              </w:rPr>
            </w:pPr>
          </w:p>
        </w:tc>
        <w:tc>
          <w:tcPr>
            <w:tcW w:w="1559" w:type="dxa"/>
            <w:vAlign w:val="center"/>
          </w:tcPr>
          <w:p w14:paraId="0EFB51BB" w14:textId="77777777" w:rsidR="004F694C" w:rsidRDefault="004F694C" w:rsidP="0098749D">
            <w:r>
              <w:t>Project</w:t>
            </w:r>
          </w:p>
        </w:tc>
        <w:tc>
          <w:tcPr>
            <w:tcW w:w="851" w:type="dxa"/>
            <w:vAlign w:val="center"/>
          </w:tcPr>
          <w:p w14:paraId="5A7B1998" w14:textId="77777777" w:rsidR="004F694C" w:rsidRPr="00FF3CD2" w:rsidRDefault="004F694C" w:rsidP="0049125F">
            <w:pPr>
              <w:jc w:val="center"/>
              <w:rPr>
                <w:sz w:val="18"/>
                <w:szCs w:val="18"/>
              </w:rPr>
            </w:pPr>
          </w:p>
        </w:tc>
        <w:tc>
          <w:tcPr>
            <w:tcW w:w="1134" w:type="dxa"/>
            <w:vAlign w:val="center"/>
          </w:tcPr>
          <w:p w14:paraId="3F91D1EE" w14:textId="77777777" w:rsidR="004F694C" w:rsidRPr="00FF3CD2" w:rsidRDefault="004F694C" w:rsidP="0049125F">
            <w:pPr>
              <w:jc w:val="center"/>
              <w:rPr>
                <w:sz w:val="18"/>
                <w:szCs w:val="18"/>
              </w:rPr>
            </w:pPr>
          </w:p>
        </w:tc>
      </w:tr>
      <w:tr w:rsidR="004F694C" w14:paraId="0DBA28C2" w14:textId="77777777">
        <w:trPr>
          <w:cantSplit/>
          <w:trHeight w:val="350"/>
        </w:trPr>
        <w:tc>
          <w:tcPr>
            <w:tcW w:w="1418" w:type="dxa"/>
            <w:vAlign w:val="center"/>
          </w:tcPr>
          <w:p w14:paraId="312870FB" w14:textId="77777777" w:rsidR="004F694C" w:rsidRDefault="004F694C">
            <w:r>
              <w:t>Term Paper</w:t>
            </w:r>
          </w:p>
        </w:tc>
        <w:tc>
          <w:tcPr>
            <w:tcW w:w="870" w:type="dxa"/>
            <w:vAlign w:val="center"/>
          </w:tcPr>
          <w:p w14:paraId="77830D52" w14:textId="3AB49E45" w:rsidR="004F694C" w:rsidRPr="00FF3CD2" w:rsidRDefault="005138BC" w:rsidP="003A1087">
            <w:pPr>
              <w:jc w:val="center"/>
              <w:rPr>
                <w:sz w:val="18"/>
                <w:szCs w:val="18"/>
              </w:rPr>
            </w:pPr>
            <w:r>
              <w:rPr>
                <w:sz w:val="18"/>
                <w:szCs w:val="18"/>
              </w:rPr>
              <w:t>1</w:t>
            </w:r>
          </w:p>
        </w:tc>
        <w:tc>
          <w:tcPr>
            <w:tcW w:w="1080" w:type="dxa"/>
            <w:vAlign w:val="center"/>
          </w:tcPr>
          <w:p w14:paraId="79A2EF35" w14:textId="797F1935" w:rsidR="004F694C" w:rsidRPr="00FF3CD2" w:rsidRDefault="005138BC" w:rsidP="005138BC">
            <w:pPr>
              <w:jc w:val="center"/>
              <w:rPr>
                <w:sz w:val="18"/>
                <w:szCs w:val="18"/>
              </w:rPr>
            </w:pPr>
            <w:r>
              <w:rPr>
                <w:sz w:val="18"/>
                <w:szCs w:val="18"/>
              </w:rPr>
              <w:t>15</w:t>
            </w:r>
          </w:p>
        </w:tc>
        <w:tc>
          <w:tcPr>
            <w:tcW w:w="1452" w:type="dxa"/>
            <w:vAlign w:val="center"/>
          </w:tcPr>
          <w:p w14:paraId="7ABFBE29" w14:textId="77777777" w:rsidR="004F694C" w:rsidRDefault="004F694C">
            <w:r>
              <w:t>Oral Presentation</w:t>
            </w:r>
          </w:p>
        </w:tc>
        <w:tc>
          <w:tcPr>
            <w:tcW w:w="850" w:type="dxa"/>
            <w:vAlign w:val="center"/>
          </w:tcPr>
          <w:p w14:paraId="28EF191E" w14:textId="7032577D" w:rsidR="004F694C" w:rsidRPr="00FF3CD2" w:rsidRDefault="004F694C" w:rsidP="003A1087">
            <w:pPr>
              <w:jc w:val="center"/>
              <w:rPr>
                <w:sz w:val="18"/>
                <w:szCs w:val="18"/>
              </w:rPr>
            </w:pPr>
          </w:p>
        </w:tc>
        <w:tc>
          <w:tcPr>
            <w:tcW w:w="1134" w:type="dxa"/>
            <w:vAlign w:val="center"/>
          </w:tcPr>
          <w:p w14:paraId="77A34EDD" w14:textId="1BF71020" w:rsidR="004F694C" w:rsidRPr="00FF3CD2" w:rsidRDefault="004F694C" w:rsidP="003A1087">
            <w:pPr>
              <w:jc w:val="center"/>
              <w:rPr>
                <w:sz w:val="18"/>
                <w:szCs w:val="18"/>
              </w:rPr>
            </w:pPr>
          </w:p>
        </w:tc>
        <w:tc>
          <w:tcPr>
            <w:tcW w:w="1559" w:type="dxa"/>
            <w:vAlign w:val="center"/>
          </w:tcPr>
          <w:p w14:paraId="4F15729D" w14:textId="77777777" w:rsidR="004F694C" w:rsidRDefault="004F694C">
            <w:r>
              <w:t>Final Exam</w:t>
            </w:r>
          </w:p>
        </w:tc>
        <w:tc>
          <w:tcPr>
            <w:tcW w:w="851" w:type="dxa"/>
            <w:vAlign w:val="center"/>
          </w:tcPr>
          <w:p w14:paraId="04DAD478" w14:textId="77777777" w:rsidR="004F694C" w:rsidRPr="00FF3CD2" w:rsidRDefault="003E5D07" w:rsidP="003E5D07">
            <w:pPr>
              <w:jc w:val="center"/>
              <w:rPr>
                <w:sz w:val="18"/>
                <w:szCs w:val="18"/>
              </w:rPr>
            </w:pPr>
            <w:r>
              <w:rPr>
                <w:sz w:val="18"/>
                <w:szCs w:val="18"/>
              </w:rPr>
              <w:t>1</w:t>
            </w:r>
          </w:p>
        </w:tc>
        <w:tc>
          <w:tcPr>
            <w:tcW w:w="1134" w:type="dxa"/>
            <w:vAlign w:val="center"/>
          </w:tcPr>
          <w:p w14:paraId="5A15B47E" w14:textId="77777777" w:rsidR="004F694C" w:rsidRPr="00FF3CD2" w:rsidRDefault="00137FF1" w:rsidP="0049125F">
            <w:pPr>
              <w:jc w:val="center"/>
              <w:rPr>
                <w:sz w:val="18"/>
                <w:szCs w:val="18"/>
              </w:rPr>
            </w:pPr>
            <w:r>
              <w:rPr>
                <w:sz w:val="18"/>
                <w:szCs w:val="18"/>
              </w:rPr>
              <w:t>3</w:t>
            </w:r>
            <w:r w:rsidR="003E5D07">
              <w:rPr>
                <w:sz w:val="18"/>
                <w:szCs w:val="18"/>
              </w:rPr>
              <w:t>5</w:t>
            </w:r>
          </w:p>
        </w:tc>
      </w:tr>
    </w:tbl>
    <w:p w14:paraId="39BA4BE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5AC6EBE4" w14:textId="77777777">
        <w:trPr>
          <w:cantSplit/>
          <w:trHeight w:val="332"/>
        </w:trPr>
        <w:tc>
          <w:tcPr>
            <w:tcW w:w="10348" w:type="dxa"/>
            <w:gridSpan w:val="4"/>
            <w:shd w:val="pct15" w:color="000000" w:fill="FFFFFF"/>
            <w:vAlign w:val="center"/>
          </w:tcPr>
          <w:p w14:paraId="3AFFBECE" w14:textId="77777777" w:rsidR="004F694C" w:rsidRPr="00F625B0" w:rsidRDefault="004F694C" w:rsidP="00AC5CC3">
            <w:pPr>
              <w:rPr>
                <w:b/>
                <w:bCs/>
              </w:rPr>
            </w:pPr>
            <w:r>
              <w:rPr>
                <w:b/>
                <w:bCs/>
              </w:rPr>
              <w:t>ECTS Workload</w:t>
            </w:r>
          </w:p>
          <w:p w14:paraId="0047BA69" w14:textId="77777777" w:rsidR="004F694C" w:rsidRDefault="004F694C" w:rsidP="00946105">
            <w:pPr>
              <w:rPr>
                <w:i/>
                <w:iCs/>
                <w:sz w:val="14"/>
                <w:szCs w:val="14"/>
              </w:rPr>
            </w:pPr>
            <w:r>
              <w:rPr>
                <w:i/>
                <w:iCs/>
                <w:sz w:val="14"/>
                <w:szCs w:val="14"/>
              </w:rPr>
              <w:t>List all the activities considered under the ECTS.</w:t>
            </w:r>
          </w:p>
        </w:tc>
      </w:tr>
      <w:tr w:rsidR="004F694C" w14:paraId="47D20B02" w14:textId="77777777">
        <w:trPr>
          <w:cantSplit/>
          <w:trHeight w:val="379"/>
        </w:trPr>
        <w:tc>
          <w:tcPr>
            <w:tcW w:w="5529" w:type="dxa"/>
            <w:shd w:val="pct15" w:color="000000" w:fill="FFFFFF"/>
            <w:vAlign w:val="center"/>
          </w:tcPr>
          <w:p w14:paraId="1C5467F1" w14:textId="77777777" w:rsidR="004F694C" w:rsidRDefault="004F694C" w:rsidP="00AC5CC3">
            <w:pPr>
              <w:jc w:val="center"/>
            </w:pPr>
            <w:r>
              <w:t>Activity</w:t>
            </w:r>
          </w:p>
        </w:tc>
        <w:tc>
          <w:tcPr>
            <w:tcW w:w="1275" w:type="dxa"/>
            <w:shd w:val="pct15" w:color="000000" w:fill="FFFFFF"/>
            <w:vAlign w:val="center"/>
          </w:tcPr>
          <w:p w14:paraId="6D244FCE" w14:textId="77777777" w:rsidR="004F694C" w:rsidRDefault="004F694C" w:rsidP="00AC5CC3">
            <w:pPr>
              <w:jc w:val="center"/>
            </w:pPr>
            <w:r>
              <w:t>Quantity</w:t>
            </w:r>
          </w:p>
        </w:tc>
        <w:tc>
          <w:tcPr>
            <w:tcW w:w="1276" w:type="dxa"/>
            <w:shd w:val="pct15" w:color="000000" w:fill="FFFFFF"/>
            <w:vAlign w:val="center"/>
          </w:tcPr>
          <w:p w14:paraId="25168813" w14:textId="77777777" w:rsidR="004F694C" w:rsidRDefault="004F694C" w:rsidP="00946105">
            <w:pPr>
              <w:jc w:val="center"/>
            </w:pPr>
            <w:r>
              <w:t>Duration</w:t>
            </w:r>
          </w:p>
          <w:p w14:paraId="6C6F0CA7" w14:textId="77777777" w:rsidR="004F694C" w:rsidRDefault="004F694C" w:rsidP="00946105">
            <w:pPr>
              <w:jc w:val="center"/>
            </w:pPr>
            <w:r>
              <w:t>(hours)</w:t>
            </w:r>
          </w:p>
        </w:tc>
        <w:tc>
          <w:tcPr>
            <w:tcW w:w="2268" w:type="dxa"/>
            <w:shd w:val="pct15" w:color="000000" w:fill="FFFFFF"/>
            <w:vAlign w:val="center"/>
          </w:tcPr>
          <w:p w14:paraId="7B455501" w14:textId="77777777" w:rsidR="004F694C" w:rsidRDefault="004F694C" w:rsidP="00AC5CC3">
            <w:pPr>
              <w:jc w:val="center"/>
            </w:pPr>
            <w:r>
              <w:t>Total Workload</w:t>
            </w:r>
          </w:p>
          <w:p w14:paraId="2DDB0EC3" w14:textId="77777777" w:rsidR="004F694C" w:rsidRDefault="004F694C" w:rsidP="00AC5CC3">
            <w:pPr>
              <w:jc w:val="center"/>
            </w:pPr>
            <w:r>
              <w:t>(hours)</w:t>
            </w:r>
          </w:p>
        </w:tc>
      </w:tr>
      <w:tr w:rsidR="004F694C" w14:paraId="06DFE725" w14:textId="77777777">
        <w:trPr>
          <w:cantSplit/>
          <w:trHeight w:val="284"/>
        </w:trPr>
        <w:tc>
          <w:tcPr>
            <w:tcW w:w="5529" w:type="dxa"/>
            <w:vAlign w:val="center"/>
          </w:tcPr>
          <w:p w14:paraId="5FFD2018" w14:textId="77777777" w:rsidR="004F694C" w:rsidRDefault="004F694C" w:rsidP="00B44618">
            <w:r>
              <w:t>Attending Lectures (</w:t>
            </w:r>
            <w:r w:rsidRPr="005B7DE7">
              <w:rPr>
                <w:i/>
                <w:iCs/>
                <w:sz w:val="14"/>
                <w:szCs w:val="14"/>
              </w:rPr>
              <w:t>weekly basis</w:t>
            </w:r>
            <w:r>
              <w:t>)</w:t>
            </w:r>
          </w:p>
        </w:tc>
        <w:tc>
          <w:tcPr>
            <w:tcW w:w="1275" w:type="dxa"/>
            <w:vAlign w:val="center"/>
          </w:tcPr>
          <w:p w14:paraId="0CC526CB" w14:textId="77777777" w:rsidR="004F694C" w:rsidRPr="00660F2F" w:rsidRDefault="00864118" w:rsidP="00AC5CC3">
            <w:pPr>
              <w:jc w:val="center"/>
              <w:rPr>
                <w:sz w:val="18"/>
                <w:szCs w:val="18"/>
              </w:rPr>
            </w:pPr>
            <w:r w:rsidRPr="00660F2F">
              <w:rPr>
                <w:sz w:val="18"/>
                <w:szCs w:val="18"/>
              </w:rPr>
              <w:t>14</w:t>
            </w:r>
          </w:p>
        </w:tc>
        <w:tc>
          <w:tcPr>
            <w:tcW w:w="1276" w:type="dxa"/>
            <w:vAlign w:val="center"/>
          </w:tcPr>
          <w:p w14:paraId="026DE6B5" w14:textId="77777777" w:rsidR="004F694C" w:rsidRPr="00660F2F" w:rsidRDefault="00864118" w:rsidP="00AC5CC3">
            <w:pPr>
              <w:jc w:val="center"/>
              <w:rPr>
                <w:sz w:val="18"/>
                <w:szCs w:val="18"/>
              </w:rPr>
            </w:pPr>
            <w:r w:rsidRPr="00660F2F">
              <w:rPr>
                <w:sz w:val="18"/>
                <w:szCs w:val="18"/>
              </w:rPr>
              <w:t>3</w:t>
            </w:r>
          </w:p>
        </w:tc>
        <w:tc>
          <w:tcPr>
            <w:tcW w:w="2268" w:type="dxa"/>
            <w:vAlign w:val="center"/>
          </w:tcPr>
          <w:p w14:paraId="4D3860A1" w14:textId="77777777" w:rsidR="004F694C" w:rsidRPr="00660F2F" w:rsidRDefault="00864118" w:rsidP="00AC5CC3">
            <w:pPr>
              <w:jc w:val="center"/>
              <w:rPr>
                <w:sz w:val="18"/>
                <w:szCs w:val="18"/>
              </w:rPr>
            </w:pPr>
            <w:r w:rsidRPr="00660F2F">
              <w:rPr>
                <w:sz w:val="18"/>
                <w:szCs w:val="18"/>
              </w:rPr>
              <w:t>42</w:t>
            </w:r>
          </w:p>
        </w:tc>
      </w:tr>
      <w:tr w:rsidR="004F694C" w:rsidRPr="00A800EC" w14:paraId="2737BC0E" w14:textId="77777777">
        <w:trPr>
          <w:cantSplit/>
          <w:trHeight w:val="284"/>
        </w:trPr>
        <w:tc>
          <w:tcPr>
            <w:tcW w:w="5529" w:type="dxa"/>
            <w:vAlign w:val="center"/>
          </w:tcPr>
          <w:p w14:paraId="56B33B13" w14:textId="77777777" w:rsidR="004F694C" w:rsidRPr="00A800EC" w:rsidRDefault="00E93EC2" w:rsidP="00B44618">
            <w:r w:rsidRPr="00A800EC">
              <w:t>Attending</w:t>
            </w:r>
            <w:r w:rsidR="004F694C" w:rsidRPr="00A800EC">
              <w:t xml:space="preserve"> Labs/Recitations (</w:t>
            </w:r>
            <w:r w:rsidR="004F694C" w:rsidRPr="00A800EC">
              <w:rPr>
                <w:i/>
                <w:iCs/>
                <w:sz w:val="14"/>
                <w:szCs w:val="14"/>
              </w:rPr>
              <w:t>weekly basis</w:t>
            </w:r>
            <w:r w:rsidR="004F694C" w:rsidRPr="00A800EC">
              <w:t>)</w:t>
            </w:r>
          </w:p>
        </w:tc>
        <w:tc>
          <w:tcPr>
            <w:tcW w:w="1275" w:type="dxa"/>
            <w:vAlign w:val="center"/>
          </w:tcPr>
          <w:p w14:paraId="34EE306E" w14:textId="77777777" w:rsidR="004F694C" w:rsidRPr="00A800EC" w:rsidRDefault="00864118" w:rsidP="00AC5CC3">
            <w:pPr>
              <w:jc w:val="center"/>
              <w:rPr>
                <w:sz w:val="18"/>
                <w:szCs w:val="18"/>
              </w:rPr>
            </w:pPr>
            <w:r w:rsidRPr="00A800EC">
              <w:rPr>
                <w:sz w:val="18"/>
                <w:szCs w:val="18"/>
              </w:rPr>
              <w:t>-</w:t>
            </w:r>
          </w:p>
        </w:tc>
        <w:tc>
          <w:tcPr>
            <w:tcW w:w="1276" w:type="dxa"/>
            <w:vAlign w:val="center"/>
          </w:tcPr>
          <w:p w14:paraId="30C4AE59" w14:textId="77777777" w:rsidR="004F694C" w:rsidRPr="00A800EC" w:rsidRDefault="00864118" w:rsidP="00AC5CC3">
            <w:pPr>
              <w:jc w:val="center"/>
              <w:rPr>
                <w:sz w:val="18"/>
                <w:szCs w:val="18"/>
              </w:rPr>
            </w:pPr>
            <w:r w:rsidRPr="00A800EC">
              <w:rPr>
                <w:sz w:val="18"/>
                <w:szCs w:val="18"/>
              </w:rPr>
              <w:t>-</w:t>
            </w:r>
          </w:p>
        </w:tc>
        <w:tc>
          <w:tcPr>
            <w:tcW w:w="2268" w:type="dxa"/>
            <w:vAlign w:val="center"/>
          </w:tcPr>
          <w:p w14:paraId="046163A1" w14:textId="77777777" w:rsidR="004F694C" w:rsidRPr="00A800EC" w:rsidRDefault="00864118" w:rsidP="00AC5CC3">
            <w:pPr>
              <w:jc w:val="center"/>
              <w:rPr>
                <w:sz w:val="18"/>
                <w:szCs w:val="18"/>
              </w:rPr>
            </w:pPr>
            <w:r w:rsidRPr="00A800EC">
              <w:rPr>
                <w:sz w:val="18"/>
                <w:szCs w:val="18"/>
              </w:rPr>
              <w:t>-</w:t>
            </w:r>
          </w:p>
        </w:tc>
      </w:tr>
      <w:tr w:rsidR="004F694C" w:rsidRPr="00A800EC" w14:paraId="08743D4B" w14:textId="77777777">
        <w:trPr>
          <w:cantSplit/>
          <w:trHeight w:val="284"/>
        </w:trPr>
        <w:tc>
          <w:tcPr>
            <w:tcW w:w="5529" w:type="dxa"/>
            <w:vAlign w:val="center"/>
          </w:tcPr>
          <w:p w14:paraId="20363124" w14:textId="77777777" w:rsidR="004F694C" w:rsidRPr="00A800EC" w:rsidRDefault="004F694C" w:rsidP="00401BD1">
            <w:r w:rsidRPr="00A800EC">
              <w:t>Preparation beforehand and finalizing of notes (</w:t>
            </w:r>
            <w:r w:rsidRPr="00A800EC">
              <w:rPr>
                <w:i/>
                <w:iCs/>
                <w:sz w:val="14"/>
                <w:szCs w:val="14"/>
              </w:rPr>
              <w:t>weekly basis</w:t>
            </w:r>
            <w:r w:rsidRPr="00A800EC">
              <w:t>)</w:t>
            </w:r>
          </w:p>
        </w:tc>
        <w:tc>
          <w:tcPr>
            <w:tcW w:w="1275" w:type="dxa"/>
            <w:vAlign w:val="center"/>
          </w:tcPr>
          <w:p w14:paraId="5A07F390" w14:textId="46A89E30" w:rsidR="004F694C" w:rsidRPr="00A800EC" w:rsidRDefault="00713D90" w:rsidP="00AC5CC3">
            <w:pPr>
              <w:jc w:val="center"/>
              <w:rPr>
                <w:sz w:val="18"/>
                <w:szCs w:val="18"/>
              </w:rPr>
            </w:pPr>
            <w:r w:rsidRPr="00A800EC">
              <w:rPr>
                <w:sz w:val="18"/>
                <w:szCs w:val="18"/>
              </w:rPr>
              <w:t>1</w:t>
            </w:r>
            <w:r w:rsidR="00215F5F" w:rsidRPr="00A800EC">
              <w:rPr>
                <w:sz w:val="18"/>
                <w:szCs w:val="18"/>
              </w:rPr>
              <w:t>4</w:t>
            </w:r>
          </w:p>
        </w:tc>
        <w:tc>
          <w:tcPr>
            <w:tcW w:w="1276" w:type="dxa"/>
            <w:vAlign w:val="center"/>
          </w:tcPr>
          <w:p w14:paraId="7E17D212" w14:textId="111E72E9" w:rsidR="004F694C" w:rsidRPr="00A800EC" w:rsidRDefault="00413284" w:rsidP="00AC5CC3">
            <w:pPr>
              <w:jc w:val="center"/>
              <w:rPr>
                <w:sz w:val="18"/>
                <w:szCs w:val="18"/>
              </w:rPr>
            </w:pPr>
            <w:r w:rsidRPr="00A800EC">
              <w:rPr>
                <w:sz w:val="18"/>
                <w:szCs w:val="18"/>
              </w:rPr>
              <w:t>2</w:t>
            </w:r>
          </w:p>
        </w:tc>
        <w:tc>
          <w:tcPr>
            <w:tcW w:w="2268" w:type="dxa"/>
            <w:vAlign w:val="center"/>
          </w:tcPr>
          <w:p w14:paraId="72E2F8EB" w14:textId="17B59F43" w:rsidR="004F694C" w:rsidRPr="00A800EC" w:rsidRDefault="00413284" w:rsidP="00AC5CC3">
            <w:pPr>
              <w:jc w:val="center"/>
              <w:rPr>
                <w:sz w:val="18"/>
                <w:szCs w:val="18"/>
              </w:rPr>
            </w:pPr>
            <w:r w:rsidRPr="00A800EC">
              <w:rPr>
                <w:sz w:val="18"/>
                <w:szCs w:val="18"/>
              </w:rPr>
              <w:t>28</w:t>
            </w:r>
          </w:p>
        </w:tc>
      </w:tr>
      <w:tr w:rsidR="004F694C" w:rsidRPr="00A800EC" w14:paraId="661C59F1" w14:textId="77777777">
        <w:trPr>
          <w:cantSplit/>
          <w:trHeight w:val="284"/>
        </w:trPr>
        <w:tc>
          <w:tcPr>
            <w:tcW w:w="5529" w:type="dxa"/>
            <w:vAlign w:val="center"/>
          </w:tcPr>
          <w:p w14:paraId="6E602BB4" w14:textId="77777777" w:rsidR="004F694C" w:rsidRPr="00A800EC" w:rsidRDefault="004F694C" w:rsidP="005B7DE7">
            <w:r w:rsidRPr="00A800EC">
              <w:t>Collection and selection of relevant material (</w:t>
            </w:r>
            <w:r w:rsidRPr="00A800EC">
              <w:rPr>
                <w:i/>
                <w:iCs/>
                <w:sz w:val="14"/>
                <w:szCs w:val="14"/>
              </w:rPr>
              <w:t>once</w:t>
            </w:r>
            <w:r w:rsidRPr="00A800EC">
              <w:t>)</w:t>
            </w:r>
          </w:p>
        </w:tc>
        <w:tc>
          <w:tcPr>
            <w:tcW w:w="1275" w:type="dxa"/>
            <w:vAlign w:val="center"/>
          </w:tcPr>
          <w:p w14:paraId="7A7980D6" w14:textId="77777777" w:rsidR="004F694C" w:rsidRPr="00A800EC" w:rsidRDefault="00864118" w:rsidP="00AC5CC3">
            <w:pPr>
              <w:jc w:val="center"/>
              <w:rPr>
                <w:sz w:val="18"/>
                <w:szCs w:val="18"/>
              </w:rPr>
            </w:pPr>
            <w:r w:rsidRPr="00A800EC">
              <w:rPr>
                <w:sz w:val="18"/>
                <w:szCs w:val="18"/>
              </w:rPr>
              <w:t>1</w:t>
            </w:r>
          </w:p>
        </w:tc>
        <w:tc>
          <w:tcPr>
            <w:tcW w:w="1276" w:type="dxa"/>
            <w:vAlign w:val="center"/>
          </w:tcPr>
          <w:p w14:paraId="22509A0A" w14:textId="25783BD3" w:rsidR="004F694C" w:rsidRPr="00A800EC" w:rsidRDefault="00754694" w:rsidP="00AC5CC3">
            <w:pPr>
              <w:jc w:val="center"/>
              <w:rPr>
                <w:sz w:val="18"/>
                <w:szCs w:val="18"/>
              </w:rPr>
            </w:pPr>
            <w:r>
              <w:rPr>
                <w:sz w:val="18"/>
                <w:szCs w:val="18"/>
              </w:rPr>
              <w:t>4</w:t>
            </w:r>
          </w:p>
        </w:tc>
        <w:tc>
          <w:tcPr>
            <w:tcW w:w="2268" w:type="dxa"/>
            <w:vAlign w:val="center"/>
          </w:tcPr>
          <w:p w14:paraId="093234B3" w14:textId="474C071C" w:rsidR="004F694C" w:rsidRPr="00A800EC" w:rsidRDefault="00754694" w:rsidP="00AC5CC3">
            <w:pPr>
              <w:jc w:val="center"/>
              <w:rPr>
                <w:sz w:val="18"/>
                <w:szCs w:val="18"/>
              </w:rPr>
            </w:pPr>
            <w:r>
              <w:rPr>
                <w:sz w:val="18"/>
                <w:szCs w:val="18"/>
              </w:rPr>
              <w:t>4</w:t>
            </w:r>
          </w:p>
        </w:tc>
      </w:tr>
      <w:tr w:rsidR="004F694C" w:rsidRPr="00A800EC" w14:paraId="6847881B" w14:textId="77777777">
        <w:trPr>
          <w:cantSplit/>
          <w:trHeight w:val="284"/>
        </w:trPr>
        <w:tc>
          <w:tcPr>
            <w:tcW w:w="5529" w:type="dxa"/>
            <w:vAlign w:val="center"/>
          </w:tcPr>
          <w:p w14:paraId="68B3651D" w14:textId="77777777" w:rsidR="004F694C" w:rsidRPr="00A800EC" w:rsidRDefault="004F694C" w:rsidP="00401BD1">
            <w:r w:rsidRPr="00A800EC">
              <w:t>Self study of relevant material (</w:t>
            </w:r>
            <w:r w:rsidRPr="00A800EC">
              <w:rPr>
                <w:i/>
                <w:iCs/>
                <w:sz w:val="14"/>
                <w:szCs w:val="14"/>
              </w:rPr>
              <w:t>weekly basis</w:t>
            </w:r>
            <w:r w:rsidRPr="00A800EC">
              <w:t>)</w:t>
            </w:r>
          </w:p>
        </w:tc>
        <w:tc>
          <w:tcPr>
            <w:tcW w:w="1275" w:type="dxa"/>
            <w:vAlign w:val="center"/>
          </w:tcPr>
          <w:p w14:paraId="453AFF53" w14:textId="77777777" w:rsidR="004F694C" w:rsidRPr="00A800EC" w:rsidRDefault="00864118" w:rsidP="00AC5CC3">
            <w:pPr>
              <w:jc w:val="center"/>
              <w:rPr>
                <w:sz w:val="18"/>
                <w:szCs w:val="18"/>
              </w:rPr>
            </w:pPr>
            <w:r w:rsidRPr="00A800EC">
              <w:rPr>
                <w:sz w:val="18"/>
                <w:szCs w:val="18"/>
              </w:rPr>
              <w:t>14</w:t>
            </w:r>
          </w:p>
        </w:tc>
        <w:tc>
          <w:tcPr>
            <w:tcW w:w="1276" w:type="dxa"/>
            <w:vAlign w:val="center"/>
          </w:tcPr>
          <w:p w14:paraId="0361DB50" w14:textId="77777777" w:rsidR="004F694C" w:rsidRPr="00A800EC" w:rsidRDefault="0049125F" w:rsidP="00AC5CC3">
            <w:pPr>
              <w:jc w:val="center"/>
              <w:rPr>
                <w:sz w:val="18"/>
                <w:szCs w:val="18"/>
              </w:rPr>
            </w:pPr>
            <w:r w:rsidRPr="00A800EC">
              <w:rPr>
                <w:sz w:val="18"/>
                <w:szCs w:val="18"/>
              </w:rPr>
              <w:t>2</w:t>
            </w:r>
          </w:p>
        </w:tc>
        <w:tc>
          <w:tcPr>
            <w:tcW w:w="2268" w:type="dxa"/>
            <w:vAlign w:val="center"/>
          </w:tcPr>
          <w:p w14:paraId="5C273C77" w14:textId="77777777" w:rsidR="004F694C" w:rsidRPr="00A800EC" w:rsidRDefault="0049125F" w:rsidP="00AC5CC3">
            <w:pPr>
              <w:jc w:val="center"/>
              <w:rPr>
                <w:sz w:val="18"/>
                <w:szCs w:val="18"/>
              </w:rPr>
            </w:pPr>
            <w:r w:rsidRPr="00A800EC">
              <w:rPr>
                <w:sz w:val="18"/>
                <w:szCs w:val="18"/>
              </w:rPr>
              <w:t>28</w:t>
            </w:r>
          </w:p>
        </w:tc>
      </w:tr>
      <w:tr w:rsidR="004F694C" w:rsidRPr="00A800EC" w14:paraId="53A79663" w14:textId="77777777">
        <w:trPr>
          <w:cantSplit/>
          <w:trHeight w:val="284"/>
        </w:trPr>
        <w:tc>
          <w:tcPr>
            <w:tcW w:w="5529" w:type="dxa"/>
            <w:vAlign w:val="center"/>
          </w:tcPr>
          <w:p w14:paraId="1B3D5CB6" w14:textId="77777777" w:rsidR="004F694C" w:rsidRPr="00A800EC" w:rsidRDefault="004F694C" w:rsidP="00AC5CC3">
            <w:r w:rsidRPr="00A800EC">
              <w:t>Homework assignments</w:t>
            </w:r>
          </w:p>
        </w:tc>
        <w:tc>
          <w:tcPr>
            <w:tcW w:w="1275" w:type="dxa"/>
            <w:vAlign w:val="center"/>
          </w:tcPr>
          <w:p w14:paraId="1C1A70FC" w14:textId="72231BCC" w:rsidR="004F694C" w:rsidRPr="00A800EC" w:rsidRDefault="00660F2F" w:rsidP="00AC5CC3">
            <w:pPr>
              <w:jc w:val="center"/>
              <w:rPr>
                <w:sz w:val="18"/>
                <w:szCs w:val="18"/>
              </w:rPr>
            </w:pPr>
            <w:r w:rsidRPr="00A800EC">
              <w:rPr>
                <w:sz w:val="18"/>
                <w:szCs w:val="18"/>
              </w:rPr>
              <w:t>-</w:t>
            </w:r>
          </w:p>
        </w:tc>
        <w:tc>
          <w:tcPr>
            <w:tcW w:w="1276" w:type="dxa"/>
            <w:vAlign w:val="center"/>
          </w:tcPr>
          <w:p w14:paraId="3D6D363C" w14:textId="1F4EA96E" w:rsidR="004F694C" w:rsidRPr="00A800EC" w:rsidRDefault="00660F2F" w:rsidP="00AC5CC3">
            <w:pPr>
              <w:jc w:val="center"/>
              <w:rPr>
                <w:sz w:val="18"/>
                <w:szCs w:val="18"/>
              </w:rPr>
            </w:pPr>
            <w:r w:rsidRPr="00A800EC">
              <w:rPr>
                <w:sz w:val="18"/>
                <w:szCs w:val="18"/>
              </w:rPr>
              <w:t>-</w:t>
            </w:r>
          </w:p>
        </w:tc>
        <w:tc>
          <w:tcPr>
            <w:tcW w:w="2268" w:type="dxa"/>
            <w:vAlign w:val="center"/>
          </w:tcPr>
          <w:p w14:paraId="21C6689A" w14:textId="6254FA98" w:rsidR="004F694C" w:rsidRPr="00A800EC" w:rsidRDefault="00A800EC" w:rsidP="00AC5CC3">
            <w:pPr>
              <w:jc w:val="center"/>
              <w:rPr>
                <w:sz w:val="18"/>
                <w:szCs w:val="18"/>
              </w:rPr>
            </w:pPr>
            <w:r w:rsidRPr="00A800EC">
              <w:rPr>
                <w:sz w:val="18"/>
                <w:szCs w:val="18"/>
              </w:rPr>
              <w:t>-</w:t>
            </w:r>
          </w:p>
        </w:tc>
      </w:tr>
      <w:tr w:rsidR="004F694C" w:rsidRPr="00A800EC" w14:paraId="115D5A4B" w14:textId="77777777">
        <w:trPr>
          <w:cantSplit/>
          <w:trHeight w:val="284"/>
        </w:trPr>
        <w:tc>
          <w:tcPr>
            <w:tcW w:w="5529" w:type="dxa"/>
            <w:vAlign w:val="center"/>
          </w:tcPr>
          <w:p w14:paraId="5F4147E1" w14:textId="77777777" w:rsidR="004F694C" w:rsidRPr="00A800EC" w:rsidRDefault="004F694C" w:rsidP="00AC5CC3">
            <w:r w:rsidRPr="00A800EC">
              <w:t>Preparation for Quizzes</w:t>
            </w:r>
          </w:p>
        </w:tc>
        <w:tc>
          <w:tcPr>
            <w:tcW w:w="1275" w:type="dxa"/>
            <w:vAlign w:val="center"/>
          </w:tcPr>
          <w:p w14:paraId="666F5C80" w14:textId="482BC809" w:rsidR="004F694C" w:rsidRPr="00A800EC" w:rsidRDefault="00315491" w:rsidP="00AC5CC3">
            <w:pPr>
              <w:jc w:val="center"/>
              <w:rPr>
                <w:sz w:val="18"/>
                <w:szCs w:val="18"/>
              </w:rPr>
            </w:pPr>
            <w:r w:rsidRPr="00A800EC">
              <w:rPr>
                <w:sz w:val="18"/>
                <w:szCs w:val="18"/>
              </w:rPr>
              <w:t>-</w:t>
            </w:r>
          </w:p>
        </w:tc>
        <w:tc>
          <w:tcPr>
            <w:tcW w:w="1276" w:type="dxa"/>
            <w:vAlign w:val="center"/>
          </w:tcPr>
          <w:p w14:paraId="593C8B91" w14:textId="41E19B2D" w:rsidR="004F694C" w:rsidRPr="00A800EC" w:rsidRDefault="00315491" w:rsidP="00AC5CC3">
            <w:pPr>
              <w:jc w:val="center"/>
              <w:rPr>
                <w:sz w:val="18"/>
                <w:szCs w:val="18"/>
              </w:rPr>
            </w:pPr>
            <w:r w:rsidRPr="00A800EC">
              <w:rPr>
                <w:sz w:val="18"/>
                <w:szCs w:val="18"/>
              </w:rPr>
              <w:t>-</w:t>
            </w:r>
          </w:p>
        </w:tc>
        <w:tc>
          <w:tcPr>
            <w:tcW w:w="2268" w:type="dxa"/>
            <w:vAlign w:val="center"/>
          </w:tcPr>
          <w:p w14:paraId="02C31731" w14:textId="46ECEA28" w:rsidR="004F694C" w:rsidRPr="00A800EC" w:rsidRDefault="006D025D" w:rsidP="00AC5CC3">
            <w:pPr>
              <w:jc w:val="center"/>
              <w:rPr>
                <w:sz w:val="18"/>
                <w:szCs w:val="18"/>
              </w:rPr>
            </w:pPr>
            <w:r w:rsidRPr="00A800EC">
              <w:rPr>
                <w:sz w:val="18"/>
                <w:szCs w:val="18"/>
              </w:rPr>
              <w:t>-</w:t>
            </w:r>
          </w:p>
        </w:tc>
      </w:tr>
      <w:tr w:rsidR="004F694C" w:rsidRPr="00A800EC" w14:paraId="47CC25F4" w14:textId="77777777">
        <w:trPr>
          <w:cantSplit/>
          <w:trHeight w:val="284"/>
        </w:trPr>
        <w:tc>
          <w:tcPr>
            <w:tcW w:w="5529" w:type="dxa"/>
            <w:vAlign w:val="center"/>
          </w:tcPr>
          <w:p w14:paraId="455D9829" w14:textId="77777777" w:rsidR="004F694C" w:rsidRPr="00A800EC" w:rsidRDefault="004F694C" w:rsidP="005B38C6">
            <w:r w:rsidRPr="00A800EC">
              <w:t>Preparation for Midterm Exams (</w:t>
            </w:r>
            <w:r w:rsidRPr="00A800EC">
              <w:rPr>
                <w:i/>
                <w:iCs/>
                <w:sz w:val="14"/>
                <w:szCs w:val="14"/>
              </w:rPr>
              <w:t>including the duration of the exams</w:t>
            </w:r>
            <w:r w:rsidRPr="00A800EC">
              <w:t>)</w:t>
            </w:r>
          </w:p>
        </w:tc>
        <w:tc>
          <w:tcPr>
            <w:tcW w:w="1275" w:type="dxa"/>
            <w:vAlign w:val="center"/>
          </w:tcPr>
          <w:p w14:paraId="32A32E1E" w14:textId="1FA03062" w:rsidR="004F694C" w:rsidRPr="00A800EC" w:rsidRDefault="00660F2F" w:rsidP="00AC5CC3">
            <w:pPr>
              <w:jc w:val="center"/>
              <w:rPr>
                <w:sz w:val="18"/>
                <w:szCs w:val="18"/>
              </w:rPr>
            </w:pPr>
            <w:r w:rsidRPr="00A800EC">
              <w:rPr>
                <w:sz w:val="18"/>
                <w:szCs w:val="18"/>
              </w:rPr>
              <w:t>2</w:t>
            </w:r>
          </w:p>
        </w:tc>
        <w:tc>
          <w:tcPr>
            <w:tcW w:w="1276" w:type="dxa"/>
            <w:vAlign w:val="center"/>
          </w:tcPr>
          <w:p w14:paraId="392D0AD8" w14:textId="6E636F95" w:rsidR="004F694C" w:rsidRPr="00A800EC" w:rsidRDefault="00413284" w:rsidP="006E34D0">
            <w:pPr>
              <w:jc w:val="center"/>
              <w:rPr>
                <w:sz w:val="18"/>
                <w:szCs w:val="18"/>
              </w:rPr>
            </w:pPr>
            <w:r w:rsidRPr="00A800EC">
              <w:rPr>
                <w:sz w:val="18"/>
                <w:szCs w:val="18"/>
              </w:rPr>
              <w:t>6</w:t>
            </w:r>
          </w:p>
        </w:tc>
        <w:tc>
          <w:tcPr>
            <w:tcW w:w="2268" w:type="dxa"/>
            <w:vAlign w:val="center"/>
          </w:tcPr>
          <w:p w14:paraId="1005C10F" w14:textId="0A0269CD" w:rsidR="004F694C" w:rsidRPr="00A800EC" w:rsidRDefault="00660F2F" w:rsidP="006E34D0">
            <w:pPr>
              <w:jc w:val="center"/>
              <w:rPr>
                <w:sz w:val="18"/>
                <w:szCs w:val="18"/>
              </w:rPr>
            </w:pPr>
            <w:r w:rsidRPr="00A800EC">
              <w:rPr>
                <w:sz w:val="18"/>
                <w:szCs w:val="18"/>
              </w:rPr>
              <w:t>12</w:t>
            </w:r>
          </w:p>
        </w:tc>
      </w:tr>
      <w:tr w:rsidR="004F694C" w:rsidRPr="00A800EC" w14:paraId="44C5FFCD" w14:textId="77777777">
        <w:trPr>
          <w:cantSplit/>
          <w:trHeight w:val="284"/>
        </w:trPr>
        <w:tc>
          <w:tcPr>
            <w:tcW w:w="5529" w:type="dxa"/>
            <w:vAlign w:val="center"/>
          </w:tcPr>
          <w:p w14:paraId="7DD8E2BF" w14:textId="77777777" w:rsidR="004F694C" w:rsidRPr="00A800EC" w:rsidRDefault="004F694C" w:rsidP="005B38C6">
            <w:r w:rsidRPr="00A800EC">
              <w:t>Preparation of Term Paper/Case Study Report (</w:t>
            </w:r>
            <w:r w:rsidRPr="00A800EC">
              <w:rPr>
                <w:i/>
                <w:iCs/>
                <w:sz w:val="14"/>
                <w:szCs w:val="14"/>
              </w:rPr>
              <w:t>including oral presentation</w:t>
            </w:r>
            <w:r w:rsidRPr="00A800EC">
              <w:t>)</w:t>
            </w:r>
          </w:p>
        </w:tc>
        <w:tc>
          <w:tcPr>
            <w:tcW w:w="1275" w:type="dxa"/>
            <w:vAlign w:val="center"/>
          </w:tcPr>
          <w:p w14:paraId="047FA2D1" w14:textId="618FC903" w:rsidR="004F694C" w:rsidRPr="00A800EC" w:rsidRDefault="00613834" w:rsidP="00AC5CC3">
            <w:pPr>
              <w:jc w:val="center"/>
              <w:rPr>
                <w:sz w:val="18"/>
                <w:szCs w:val="18"/>
              </w:rPr>
            </w:pPr>
            <w:r w:rsidRPr="00A800EC">
              <w:rPr>
                <w:sz w:val="18"/>
                <w:szCs w:val="18"/>
              </w:rPr>
              <w:t>1</w:t>
            </w:r>
          </w:p>
        </w:tc>
        <w:tc>
          <w:tcPr>
            <w:tcW w:w="1276" w:type="dxa"/>
            <w:vAlign w:val="center"/>
          </w:tcPr>
          <w:p w14:paraId="2F95CEEB" w14:textId="1C357093" w:rsidR="004F694C" w:rsidRPr="00A800EC" w:rsidRDefault="00413284" w:rsidP="00AC5CC3">
            <w:pPr>
              <w:jc w:val="center"/>
              <w:rPr>
                <w:sz w:val="18"/>
                <w:szCs w:val="18"/>
              </w:rPr>
            </w:pPr>
            <w:r w:rsidRPr="00A800EC">
              <w:rPr>
                <w:sz w:val="18"/>
                <w:szCs w:val="18"/>
              </w:rPr>
              <w:t>10</w:t>
            </w:r>
          </w:p>
        </w:tc>
        <w:tc>
          <w:tcPr>
            <w:tcW w:w="2268" w:type="dxa"/>
            <w:vAlign w:val="center"/>
          </w:tcPr>
          <w:p w14:paraId="212FE08B" w14:textId="4BCD2037" w:rsidR="004F694C" w:rsidRPr="00A800EC" w:rsidRDefault="00413284" w:rsidP="00AC5CC3">
            <w:pPr>
              <w:jc w:val="center"/>
              <w:rPr>
                <w:sz w:val="18"/>
                <w:szCs w:val="18"/>
              </w:rPr>
            </w:pPr>
            <w:r w:rsidRPr="00A800EC">
              <w:rPr>
                <w:sz w:val="18"/>
                <w:szCs w:val="18"/>
              </w:rPr>
              <w:t>10</w:t>
            </w:r>
          </w:p>
        </w:tc>
      </w:tr>
      <w:tr w:rsidR="004F694C" w:rsidRPr="00A800EC" w14:paraId="207A18AA" w14:textId="77777777">
        <w:trPr>
          <w:cantSplit/>
          <w:trHeight w:val="284"/>
        </w:trPr>
        <w:tc>
          <w:tcPr>
            <w:tcW w:w="5529" w:type="dxa"/>
            <w:vAlign w:val="center"/>
          </w:tcPr>
          <w:p w14:paraId="7AF32400" w14:textId="77777777" w:rsidR="004F694C" w:rsidRPr="00A800EC" w:rsidRDefault="004F694C" w:rsidP="00AC5CC3">
            <w:r w:rsidRPr="00A800EC">
              <w:t>Preparation of Term Project/Field Study Report (</w:t>
            </w:r>
            <w:r w:rsidRPr="00A800EC">
              <w:rPr>
                <w:i/>
                <w:iCs/>
                <w:sz w:val="14"/>
                <w:szCs w:val="14"/>
              </w:rPr>
              <w:t>including oral presentation</w:t>
            </w:r>
            <w:r w:rsidRPr="00A800EC">
              <w:t>)</w:t>
            </w:r>
          </w:p>
        </w:tc>
        <w:tc>
          <w:tcPr>
            <w:tcW w:w="1275" w:type="dxa"/>
            <w:vAlign w:val="center"/>
          </w:tcPr>
          <w:p w14:paraId="5CB90D9B" w14:textId="2C1D3867" w:rsidR="004F694C" w:rsidRPr="00A800EC" w:rsidRDefault="00613834" w:rsidP="00AC5CC3">
            <w:pPr>
              <w:jc w:val="center"/>
              <w:rPr>
                <w:sz w:val="18"/>
                <w:szCs w:val="18"/>
              </w:rPr>
            </w:pPr>
            <w:r w:rsidRPr="00A800EC">
              <w:rPr>
                <w:sz w:val="18"/>
                <w:szCs w:val="18"/>
              </w:rPr>
              <w:t>-</w:t>
            </w:r>
          </w:p>
        </w:tc>
        <w:tc>
          <w:tcPr>
            <w:tcW w:w="1276" w:type="dxa"/>
            <w:vAlign w:val="center"/>
          </w:tcPr>
          <w:p w14:paraId="424BEC05" w14:textId="23627F53" w:rsidR="004F694C" w:rsidRPr="00A800EC" w:rsidRDefault="00613834" w:rsidP="00AC5CC3">
            <w:pPr>
              <w:jc w:val="center"/>
              <w:rPr>
                <w:sz w:val="18"/>
                <w:szCs w:val="18"/>
              </w:rPr>
            </w:pPr>
            <w:r w:rsidRPr="00A800EC">
              <w:rPr>
                <w:sz w:val="18"/>
                <w:szCs w:val="18"/>
              </w:rPr>
              <w:t>-</w:t>
            </w:r>
          </w:p>
        </w:tc>
        <w:tc>
          <w:tcPr>
            <w:tcW w:w="2268" w:type="dxa"/>
            <w:vAlign w:val="center"/>
          </w:tcPr>
          <w:p w14:paraId="75AA4731" w14:textId="72883E04" w:rsidR="004F694C" w:rsidRPr="00A800EC" w:rsidRDefault="00613834" w:rsidP="00362EE6">
            <w:pPr>
              <w:jc w:val="center"/>
              <w:rPr>
                <w:sz w:val="18"/>
                <w:szCs w:val="18"/>
              </w:rPr>
            </w:pPr>
            <w:r w:rsidRPr="00A800EC">
              <w:rPr>
                <w:sz w:val="18"/>
                <w:szCs w:val="18"/>
              </w:rPr>
              <w:t>-</w:t>
            </w:r>
          </w:p>
        </w:tc>
      </w:tr>
      <w:tr w:rsidR="004F694C" w:rsidRPr="00A800EC" w14:paraId="2B51DF5D" w14:textId="77777777">
        <w:trPr>
          <w:cantSplit/>
          <w:trHeight w:val="284"/>
        </w:trPr>
        <w:tc>
          <w:tcPr>
            <w:tcW w:w="5529" w:type="dxa"/>
            <w:vAlign w:val="center"/>
          </w:tcPr>
          <w:p w14:paraId="071100F6" w14:textId="77777777" w:rsidR="004F694C" w:rsidRPr="00A800EC" w:rsidRDefault="004F694C" w:rsidP="005B7DE7">
            <w:r w:rsidRPr="00A800EC">
              <w:t>Preparation for Final Exam (</w:t>
            </w:r>
            <w:r w:rsidRPr="00A800EC">
              <w:rPr>
                <w:i/>
                <w:iCs/>
                <w:sz w:val="14"/>
                <w:szCs w:val="14"/>
              </w:rPr>
              <w:t>including the duration of the exam</w:t>
            </w:r>
            <w:r w:rsidRPr="00A800EC">
              <w:t>)</w:t>
            </w:r>
          </w:p>
        </w:tc>
        <w:tc>
          <w:tcPr>
            <w:tcW w:w="1275" w:type="dxa"/>
            <w:vAlign w:val="center"/>
          </w:tcPr>
          <w:p w14:paraId="325E909F" w14:textId="77777777" w:rsidR="004F694C" w:rsidRPr="00A800EC" w:rsidRDefault="00864118" w:rsidP="00AC5CC3">
            <w:pPr>
              <w:jc w:val="center"/>
              <w:rPr>
                <w:sz w:val="18"/>
                <w:szCs w:val="18"/>
              </w:rPr>
            </w:pPr>
            <w:r w:rsidRPr="00A800EC">
              <w:rPr>
                <w:sz w:val="18"/>
                <w:szCs w:val="18"/>
              </w:rPr>
              <w:t>1</w:t>
            </w:r>
          </w:p>
        </w:tc>
        <w:tc>
          <w:tcPr>
            <w:tcW w:w="1276" w:type="dxa"/>
            <w:vAlign w:val="center"/>
          </w:tcPr>
          <w:p w14:paraId="70DEE087" w14:textId="2D4881DF" w:rsidR="004F694C" w:rsidRPr="00A800EC" w:rsidRDefault="00C72064" w:rsidP="006E34D0">
            <w:pPr>
              <w:jc w:val="center"/>
              <w:rPr>
                <w:sz w:val="18"/>
                <w:szCs w:val="18"/>
              </w:rPr>
            </w:pPr>
            <w:r w:rsidRPr="00A800EC">
              <w:rPr>
                <w:sz w:val="18"/>
                <w:szCs w:val="18"/>
              </w:rPr>
              <w:t>8</w:t>
            </w:r>
          </w:p>
        </w:tc>
        <w:tc>
          <w:tcPr>
            <w:tcW w:w="2268" w:type="dxa"/>
            <w:vAlign w:val="center"/>
          </w:tcPr>
          <w:p w14:paraId="315880CC" w14:textId="2C7B02AA" w:rsidR="004F694C" w:rsidRPr="00A800EC" w:rsidRDefault="00C72064" w:rsidP="006E34D0">
            <w:pPr>
              <w:jc w:val="center"/>
              <w:rPr>
                <w:sz w:val="18"/>
                <w:szCs w:val="18"/>
              </w:rPr>
            </w:pPr>
            <w:r w:rsidRPr="00A800EC">
              <w:rPr>
                <w:sz w:val="18"/>
                <w:szCs w:val="18"/>
              </w:rPr>
              <w:t>8</w:t>
            </w:r>
          </w:p>
        </w:tc>
      </w:tr>
      <w:tr w:rsidR="004F694C" w:rsidRPr="00A800EC" w14:paraId="62510D5B" w14:textId="77777777">
        <w:trPr>
          <w:cantSplit/>
          <w:trHeight w:val="284"/>
        </w:trPr>
        <w:tc>
          <w:tcPr>
            <w:tcW w:w="8080" w:type="dxa"/>
            <w:gridSpan w:val="3"/>
            <w:tcBorders>
              <w:bottom w:val="single" w:sz="4" w:space="0" w:color="000000"/>
            </w:tcBorders>
            <w:shd w:val="clear" w:color="auto" w:fill="D6D6D6"/>
            <w:vAlign w:val="center"/>
          </w:tcPr>
          <w:p w14:paraId="7EF2B0AC" w14:textId="77777777" w:rsidR="004F694C" w:rsidRPr="00A800EC" w:rsidRDefault="004F694C" w:rsidP="00AC5CC3">
            <w:pPr>
              <w:jc w:val="right"/>
            </w:pPr>
            <w:r w:rsidRPr="00A800EC">
              <w:t xml:space="preserve">TOTAL WORKLOAD </w:t>
            </w:r>
            <w:r w:rsidRPr="00A800EC">
              <w:rPr>
                <w:b/>
                <w:bCs/>
                <w:sz w:val="22"/>
                <w:szCs w:val="22"/>
              </w:rPr>
              <w:t xml:space="preserve">/ </w:t>
            </w:r>
            <w:r w:rsidRPr="00A800EC">
              <w:t>25</w:t>
            </w:r>
          </w:p>
        </w:tc>
        <w:tc>
          <w:tcPr>
            <w:tcW w:w="2268" w:type="dxa"/>
            <w:tcBorders>
              <w:bottom w:val="single" w:sz="4" w:space="0" w:color="000000"/>
            </w:tcBorders>
            <w:vAlign w:val="center"/>
          </w:tcPr>
          <w:p w14:paraId="3F70B809" w14:textId="1E9249ED" w:rsidR="004F694C" w:rsidRPr="00A800EC" w:rsidRDefault="0049125F" w:rsidP="00754694">
            <w:pPr>
              <w:jc w:val="center"/>
              <w:rPr>
                <w:sz w:val="18"/>
                <w:szCs w:val="18"/>
              </w:rPr>
            </w:pPr>
            <w:r w:rsidRPr="00A800EC">
              <w:rPr>
                <w:sz w:val="18"/>
                <w:szCs w:val="18"/>
              </w:rPr>
              <w:t>1</w:t>
            </w:r>
            <w:r w:rsidR="0059688D" w:rsidRPr="00A800EC">
              <w:rPr>
                <w:sz w:val="18"/>
                <w:szCs w:val="18"/>
              </w:rPr>
              <w:t>3</w:t>
            </w:r>
            <w:r w:rsidR="00754694">
              <w:rPr>
                <w:sz w:val="18"/>
                <w:szCs w:val="18"/>
              </w:rPr>
              <w:t>2</w:t>
            </w:r>
            <w:r w:rsidRPr="00A800EC">
              <w:rPr>
                <w:sz w:val="18"/>
                <w:szCs w:val="18"/>
              </w:rPr>
              <w:t>/25</w:t>
            </w:r>
            <w:r w:rsidR="0099153A" w:rsidRPr="00A800EC">
              <w:rPr>
                <w:sz w:val="18"/>
                <w:szCs w:val="18"/>
              </w:rPr>
              <w:t>=5.</w:t>
            </w:r>
            <w:r w:rsidR="00754694">
              <w:rPr>
                <w:sz w:val="18"/>
                <w:szCs w:val="18"/>
              </w:rPr>
              <w:t>28</w:t>
            </w:r>
          </w:p>
        </w:tc>
      </w:tr>
      <w:tr w:rsidR="004F694C" w:rsidRPr="00A800EC" w14:paraId="6D75B93A"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5A7A3EF6" w14:textId="77777777" w:rsidR="004F694C" w:rsidRPr="00A800EC" w:rsidRDefault="004F694C" w:rsidP="00AC5CC3">
            <w:pPr>
              <w:jc w:val="right"/>
              <w:rPr>
                <w:b/>
                <w:bCs/>
                <w:sz w:val="18"/>
                <w:szCs w:val="18"/>
              </w:rPr>
            </w:pPr>
            <w:r w:rsidRPr="00A800EC">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1ECE5A95" w14:textId="0445DC6D" w:rsidR="004F694C" w:rsidRPr="00A800EC" w:rsidRDefault="009C629B" w:rsidP="00AC5CC3">
            <w:pPr>
              <w:jc w:val="center"/>
              <w:rPr>
                <w:b/>
                <w:bCs/>
                <w:sz w:val="18"/>
                <w:szCs w:val="18"/>
              </w:rPr>
            </w:pPr>
            <w:r>
              <w:rPr>
                <w:b/>
                <w:bCs/>
                <w:sz w:val="18"/>
                <w:szCs w:val="18"/>
              </w:rPr>
              <w:t>5</w:t>
            </w:r>
          </w:p>
        </w:tc>
      </w:tr>
    </w:tbl>
    <w:p w14:paraId="584FE1A0" w14:textId="340377B5" w:rsidR="004F694C" w:rsidRDefault="004F694C">
      <w:pPr>
        <w:rPr>
          <w:i/>
          <w:iCs/>
        </w:rPr>
      </w:pPr>
      <w:r w:rsidRPr="00A800EC">
        <w:rPr>
          <w:i/>
          <w:iCs/>
        </w:rPr>
        <w:t>Total Workloads are calculated automatically by formulas. To update all the formulas in the document first press CTRL+A and then press F9.</w:t>
      </w:r>
    </w:p>
    <w:p w14:paraId="041418CC" w14:textId="12080CE0" w:rsidR="001A2B59" w:rsidRDefault="001A2B59">
      <w:pPr>
        <w:rPr>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1A2B59" w:rsidRPr="00F1750C" w14:paraId="23F7CDCC" w14:textId="77777777" w:rsidTr="00B849CF">
        <w:trPr>
          <w:cantSplit/>
        </w:trPr>
        <w:tc>
          <w:tcPr>
            <w:tcW w:w="10348" w:type="dxa"/>
            <w:gridSpan w:val="7"/>
            <w:shd w:val="clear" w:color="auto" w:fill="D6D6D6"/>
            <w:vAlign w:val="center"/>
          </w:tcPr>
          <w:p w14:paraId="7B7ADFBD" w14:textId="77777777" w:rsidR="001A2B59" w:rsidRPr="00F1750C" w:rsidRDefault="001A2B59" w:rsidP="00B849CF">
            <w:pPr>
              <w:spacing w:before="60"/>
              <w:rPr>
                <w:b/>
                <w:bCs/>
                <w:sz w:val="18"/>
                <w:szCs w:val="18"/>
              </w:rPr>
            </w:pPr>
            <w:r w:rsidRPr="00F1750C">
              <w:rPr>
                <w:b/>
                <w:bCs/>
                <w:sz w:val="18"/>
                <w:szCs w:val="18"/>
              </w:rPr>
              <w:t>Program Qualifications vs. Learning Outcomes</w:t>
            </w:r>
          </w:p>
          <w:p w14:paraId="33E64528" w14:textId="77777777" w:rsidR="001A2B59" w:rsidRPr="00F1750C" w:rsidRDefault="001A2B59" w:rsidP="00B849CF">
            <w:pPr>
              <w:spacing w:after="40"/>
              <w:rPr>
                <w:i/>
                <w:iCs/>
                <w:sz w:val="14"/>
                <w:szCs w:val="14"/>
              </w:rPr>
            </w:pPr>
            <w:r w:rsidRPr="00F1750C">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1A2B59" w:rsidRPr="00F1750C" w14:paraId="78CC5655" w14:textId="77777777" w:rsidTr="00B849CF">
        <w:tc>
          <w:tcPr>
            <w:tcW w:w="567" w:type="dxa"/>
            <w:vMerge w:val="restart"/>
            <w:vAlign w:val="center"/>
          </w:tcPr>
          <w:p w14:paraId="749EE2C6" w14:textId="77777777" w:rsidR="001A2B59" w:rsidRPr="00F1750C" w:rsidRDefault="001A2B59" w:rsidP="00B849CF">
            <w:pPr>
              <w:jc w:val="center"/>
              <w:rPr>
                <w:b/>
                <w:bCs/>
              </w:rPr>
            </w:pPr>
            <w:r w:rsidRPr="00F1750C">
              <w:rPr>
                <w:b/>
                <w:bCs/>
              </w:rPr>
              <w:t>No</w:t>
            </w:r>
          </w:p>
        </w:tc>
        <w:tc>
          <w:tcPr>
            <w:tcW w:w="7655" w:type="dxa"/>
            <w:vMerge w:val="restart"/>
            <w:vAlign w:val="center"/>
          </w:tcPr>
          <w:p w14:paraId="0E6EB3B4" w14:textId="77777777" w:rsidR="001A2B59" w:rsidRPr="00F1750C" w:rsidRDefault="001A2B59" w:rsidP="00B849CF">
            <w:pPr>
              <w:jc w:val="center"/>
              <w:rPr>
                <w:b/>
                <w:bCs/>
              </w:rPr>
            </w:pPr>
            <w:r w:rsidRPr="00F1750C">
              <w:rPr>
                <w:b/>
                <w:bCs/>
              </w:rPr>
              <w:t>Program Qualifications</w:t>
            </w:r>
          </w:p>
        </w:tc>
        <w:tc>
          <w:tcPr>
            <w:tcW w:w="2126" w:type="dxa"/>
            <w:gridSpan w:val="5"/>
          </w:tcPr>
          <w:p w14:paraId="47F0B7EA" w14:textId="77777777" w:rsidR="001A2B59" w:rsidRPr="00F1750C" w:rsidRDefault="001A2B59" w:rsidP="00B849CF">
            <w:pPr>
              <w:jc w:val="center"/>
              <w:rPr>
                <w:b/>
                <w:bCs/>
              </w:rPr>
            </w:pPr>
            <w:r w:rsidRPr="00F1750C">
              <w:rPr>
                <w:b/>
                <w:bCs/>
              </w:rPr>
              <w:t>Contribution</w:t>
            </w:r>
          </w:p>
        </w:tc>
      </w:tr>
      <w:tr w:rsidR="001A2B59" w:rsidRPr="00F1750C" w14:paraId="53EDD9E6" w14:textId="77777777" w:rsidTr="00B849CF">
        <w:tc>
          <w:tcPr>
            <w:tcW w:w="567" w:type="dxa"/>
            <w:vMerge/>
          </w:tcPr>
          <w:p w14:paraId="52190246" w14:textId="77777777" w:rsidR="001A2B59" w:rsidRPr="00F1750C" w:rsidRDefault="001A2B59" w:rsidP="00B849CF"/>
        </w:tc>
        <w:tc>
          <w:tcPr>
            <w:tcW w:w="7655" w:type="dxa"/>
            <w:vMerge/>
            <w:vAlign w:val="center"/>
          </w:tcPr>
          <w:p w14:paraId="247919F6" w14:textId="77777777" w:rsidR="001A2B59" w:rsidRPr="00F1750C" w:rsidRDefault="001A2B59" w:rsidP="00B849CF"/>
        </w:tc>
        <w:tc>
          <w:tcPr>
            <w:tcW w:w="425" w:type="dxa"/>
          </w:tcPr>
          <w:p w14:paraId="54E5C6BC" w14:textId="77777777" w:rsidR="001A2B59" w:rsidRPr="00F1750C" w:rsidRDefault="001A2B59" w:rsidP="00B849CF">
            <w:pPr>
              <w:jc w:val="center"/>
              <w:rPr>
                <w:b/>
                <w:bCs/>
              </w:rPr>
            </w:pPr>
            <w:r w:rsidRPr="00F1750C">
              <w:rPr>
                <w:b/>
                <w:bCs/>
              </w:rPr>
              <w:t>0</w:t>
            </w:r>
          </w:p>
        </w:tc>
        <w:tc>
          <w:tcPr>
            <w:tcW w:w="425" w:type="dxa"/>
          </w:tcPr>
          <w:p w14:paraId="0E06085F" w14:textId="77777777" w:rsidR="001A2B59" w:rsidRPr="00F1750C" w:rsidRDefault="001A2B59" w:rsidP="00B849CF">
            <w:pPr>
              <w:jc w:val="center"/>
              <w:rPr>
                <w:b/>
                <w:bCs/>
              </w:rPr>
            </w:pPr>
            <w:r w:rsidRPr="00F1750C">
              <w:rPr>
                <w:b/>
                <w:bCs/>
              </w:rPr>
              <w:t>1</w:t>
            </w:r>
          </w:p>
        </w:tc>
        <w:tc>
          <w:tcPr>
            <w:tcW w:w="426" w:type="dxa"/>
          </w:tcPr>
          <w:p w14:paraId="187BD179" w14:textId="77777777" w:rsidR="001A2B59" w:rsidRPr="00F1750C" w:rsidRDefault="001A2B59" w:rsidP="00B849CF">
            <w:pPr>
              <w:jc w:val="center"/>
              <w:rPr>
                <w:b/>
                <w:bCs/>
              </w:rPr>
            </w:pPr>
            <w:r w:rsidRPr="00F1750C">
              <w:rPr>
                <w:b/>
                <w:bCs/>
              </w:rPr>
              <w:t>2</w:t>
            </w:r>
          </w:p>
        </w:tc>
        <w:tc>
          <w:tcPr>
            <w:tcW w:w="425" w:type="dxa"/>
          </w:tcPr>
          <w:p w14:paraId="611FC1D5" w14:textId="77777777" w:rsidR="001A2B59" w:rsidRPr="00F1750C" w:rsidRDefault="001A2B59" w:rsidP="00B849CF">
            <w:pPr>
              <w:jc w:val="center"/>
              <w:rPr>
                <w:b/>
                <w:bCs/>
              </w:rPr>
            </w:pPr>
            <w:r w:rsidRPr="00F1750C">
              <w:rPr>
                <w:b/>
                <w:bCs/>
              </w:rPr>
              <w:t>3</w:t>
            </w:r>
          </w:p>
        </w:tc>
        <w:tc>
          <w:tcPr>
            <w:tcW w:w="425" w:type="dxa"/>
          </w:tcPr>
          <w:p w14:paraId="1A5BEF09" w14:textId="77777777" w:rsidR="001A2B59" w:rsidRPr="00F1750C" w:rsidRDefault="001A2B59" w:rsidP="00B849CF">
            <w:pPr>
              <w:jc w:val="center"/>
              <w:rPr>
                <w:b/>
                <w:bCs/>
              </w:rPr>
            </w:pPr>
            <w:r w:rsidRPr="00F1750C">
              <w:rPr>
                <w:b/>
                <w:bCs/>
              </w:rPr>
              <w:t>4</w:t>
            </w:r>
          </w:p>
        </w:tc>
      </w:tr>
      <w:tr w:rsidR="001A2B59" w:rsidRPr="00F1750C" w14:paraId="76C84E0D" w14:textId="77777777" w:rsidTr="00B849CF">
        <w:trPr>
          <w:trHeight w:val="510"/>
        </w:trPr>
        <w:tc>
          <w:tcPr>
            <w:tcW w:w="567" w:type="dxa"/>
            <w:vAlign w:val="center"/>
          </w:tcPr>
          <w:p w14:paraId="66CD3E25" w14:textId="77777777" w:rsidR="001A2B59" w:rsidRPr="00F1750C" w:rsidRDefault="001A2B59" w:rsidP="00B849CF">
            <w:pPr>
              <w:spacing w:before="20" w:after="20"/>
              <w:jc w:val="center"/>
              <w:rPr>
                <w:sz w:val="18"/>
                <w:szCs w:val="18"/>
              </w:rPr>
            </w:pPr>
            <w:r w:rsidRPr="00F1750C">
              <w:rPr>
                <w:sz w:val="18"/>
                <w:szCs w:val="18"/>
              </w:rPr>
              <w:t>1</w:t>
            </w:r>
          </w:p>
        </w:tc>
        <w:tc>
          <w:tcPr>
            <w:tcW w:w="7655" w:type="dxa"/>
            <w:shd w:val="clear" w:color="auto" w:fill="FFFFFF"/>
            <w:vAlign w:val="center"/>
          </w:tcPr>
          <w:p w14:paraId="6AD5F95D" w14:textId="77777777" w:rsidR="001A2B59" w:rsidRPr="00F1750C" w:rsidRDefault="001A2B59" w:rsidP="00B849CF">
            <w:pPr>
              <w:spacing w:before="20" w:after="20"/>
              <w:rPr>
                <w:sz w:val="18"/>
                <w:szCs w:val="18"/>
              </w:rPr>
            </w:pPr>
            <w:r w:rsidRPr="00F1750C">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2DCC6284" w14:textId="77777777" w:rsidR="001A2B59" w:rsidRPr="00F1750C" w:rsidRDefault="001A2B59" w:rsidP="00B849CF">
            <w:pPr>
              <w:spacing w:before="20" w:after="20"/>
              <w:jc w:val="center"/>
              <w:rPr>
                <w:b/>
                <w:bCs/>
                <w:sz w:val="18"/>
                <w:szCs w:val="18"/>
              </w:rPr>
            </w:pPr>
          </w:p>
        </w:tc>
        <w:tc>
          <w:tcPr>
            <w:tcW w:w="425" w:type="dxa"/>
            <w:vAlign w:val="center"/>
          </w:tcPr>
          <w:p w14:paraId="14EC3401" w14:textId="77777777" w:rsidR="001A2B59" w:rsidRPr="00F1750C" w:rsidRDefault="001A2B59" w:rsidP="00B849CF">
            <w:pPr>
              <w:spacing w:before="20" w:after="20"/>
              <w:jc w:val="center"/>
              <w:rPr>
                <w:b/>
                <w:bCs/>
                <w:sz w:val="18"/>
                <w:szCs w:val="18"/>
              </w:rPr>
            </w:pPr>
          </w:p>
        </w:tc>
        <w:tc>
          <w:tcPr>
            <w:tcW w:w="426" w:type="dxa"/>
            <w:vAlign w:val="center"/>
          </w:tcPr>
          <w:p w14:paraId="4493B9DE" w14:textId="3979E510" w:rsidR="001A2B59" w:rsidRPr="00F1750C" w:rsidRDefault="001A2B59" w:rsidP="00B849CF">
            <w:pPr>
              <w:spacing w:before="20" w:after="20"/>
              <w:jc w:val="center"/>
              <w:rPr>
                <w:b/>
                <w:bCs/>
                <w:sz w:val="18"/>
                <w:szCs w:val="18"/>
              </w:rPr>
            </w:pPr>
            <w:r w:rsidRPr="00F1750C">
              <w:rPr>
                <w:b/>
                <w:sz w:val="18"/>
                <w:szCs w:val="18"/>
              </w:rPr>
              <w:t>X</w:t>
            </w:r>
          </w:p>
        </w:tc>
        <w:tc>
          <w:tcPr>
            <w:tcW w:w="425" w:type="dxa"/>
            <w:vAlign w:val="center"/>
          </w:tcPr>
          <w:p w14:paraId="724E59A1" w14:textId="60A51DED" w:rsidR="001A2B59" w:rsidRPr="00F1750C" w:rsidRDefault="001A2B59" w:rsidP="00B849CF">
            <w:pPr>
              <w:spacing w:before="20" w:after="20"/>
              <w:jc w:val="center"/>
              <w:rPr>
                <w:b/>
                <w:bCs/>
                <w:sz w:val="18"/>
                <w:szCs w:val="18"/>
              </w:rPr>
            </w:pPr>
          </w:p>
        </w:tc>
        <w:tc>
          <w:tcPr>
            <w:tcW w:w="425" w:type="dxa"/>
            <w:vAlign w:val="center"/>
          </w:tcPr>
          <w:p w14:paraId="42D1697A" w14:textId="77777777" w:rsidR="001A2B59" w:rsidRPr="00F1750C" w:rsidRDefault="001A2B59" w:rsidP="00B849CF">
            <w:pPr>
              <w:spacing w:before="20" w:after="20"/>
              <w:jc w:val="center"/>
              <w:rPr>
                <w:b/>
                <w:bCs/>
                <w:sz w:val="18"/>
                <w:szCs w:val="18"/>
              </w:rPr>
            </w:pPr>
          </w:p>
        </w:tc>
      </w:tr>
      <w:tr w:rsidR="001A2B59" w:rsidRPr="00F1750C" w14:paraId="58DE4D31" w14:textId="77777777" w:rsidTr="00B849CF">
        <w:trPr>
          <w:trHeight w:val="510"/>
        </w:trPr>
        <w:tc>
          <w:tcPr>
            <w:tcW w:w="567" w:type="dxa"/>
            <w:vAlign w:val="center"/>
          </w:tcPr>
          <w:p w14:paraId="7D6735AA" w14:textId="77777777" w:rsidR="001A2B59" w:rsidRPr="00F1750C" w:rsidRDefault="001A2B59" w:rsidP="00B849CF">
            <w:pPr>
              <w:spacing w:before="20" w:after="20"/>
              <w:jc w:val="center"/>
              <w:rPr>
                <w:sz w:val="18"/>
                <w:szCs w:val="18"/>
              </w:rPr>
            </w:pPr>
            <w:r w:rsidRPr="00F1750C">
              <w:rPr>
                <w:sz w:val="18"/>
                <w:szCs w:val="18"/>
              </w:rPr>
              <w:t>2</w:t>
            </w:r>
          </w:p>
        </w:tc>
        <w:tc>
          <w:tcPr>
            <w:tcW w:w="7655" w:type="dxa"/>
            <w:shd w:val="clear" w:color="auto" w:fill="FFFFFF"/>
            <w:vAlign w:val="center"/>
          </w:tcPr>
          <w:p w14:paraId="7B82BF27" w14:textId="77777777" w:rsidR="001A2B59" w:rsidRPr="00F1750C" w:rsidRDefault="001A2B59" w:rsidP="00B849CF">
            <w:pPr>
              <w:spacing w:before="20" w:after="20"/>
              <w:rPr>
                <w:sz w:val="18"/>
                <w:szCs w:val="18"/>
              </w:rPr>
            </w:pPr>
            <w:r w:rsidRPr="00F1750C">
              <w:rPr>
                <w:sz w:val="18"/>
                <w:szCs w:val="18"/>
              </w:rPr>
              <w:t>Ability to identify, formulate and solve complex engineering problems; ability to select and apply appropriate analysis and modeling methods for the purpose.</w:t>
            </w:r>
          </w:p>
        </w:tc>
        <w:tc>
          <w:tcPr>
            <w:tcW w:w="425" w:type="dxa"/>
            <w:vAlign w:val="center"/>
          </w:tcPr>
          <w:p w14:paraId="61EC39DF" w14:textId="77777777" w:rsidR="001A2B59" w:rsidRPr="00F1750C" w:rsidRDefault="001A2B59" w:rsidP="00B849CF">
            <w:pPr>
              <w:spacing w:before="20" w:after="20"/>
              <w:jc w:val="center"/>
              <w:rPr>
                <w:b/>
                <w:bCs/>
                <w:sz w:val="18"/>
                <w:szCs w:val="18"/>
              </w:rPr>
            </w:pPr>
          </w:p>
        </w:tc>
        <w:tc>
          <w:tcPr>
            <w:tcW w:w="425" w:type="dxa"/>
            <w:vAlign w:val="center"/>
          </w:tcPr>
          <w:p w14:paraId="3E74FFD8" w14:textId="77777777" w:rsidR="001A2B59" w:rsidRPr="00F1750C" w:rsidRDefault="001A2B59" w:rsidP="00B849CF">
            <w:pPr>
              <w:spacing w:before="20" w:after="20"/>
              <w:jc w:val="center"/>
              <w:rPr>
                <w:b/>
                <w:bCs/>
                <w:sz w:val="18"/>
                <w:szCs w:val="18"/>
              </w:rPr>
            </w:pPr>
          </w:p>
        </w:tc>
        <w:tc>
          <w:tcPr>
            <w:tcW w:w="426" w:type="dxa"/>
            <w:vAlign w:val="center"/>
          </w:tcPr>
          <w:p w14:paraId="2987E786" w14:textId="77777777" w:rsidR="001A2B59" w:rsidRPr="00F1750C" w:rsidRDefault="001A2B59" w:rsidP="00B849CF">
            <w:pPr>
              <w:spacing w:before="20" w:after="20"/>
              <w:jc w:val="center"/>
              <w:rPr>
                <w:b/>
                <w:bCs/>
                <w:sz w:val="18"/>
                <w:szCs w:val="18"/>
              </w:rPr>
            </w:pPr>
          </w:p>
        </w:tc>
        <w:tc>
          <w:tcPr>
            <w:tcW w:w="425" w:type="dxa"/>
            <w:vAlign w:val="center"/>
          </w:tcPr>
          <w:p w14:paraId="5DC9C24A" w14:textId="77777777" w:rsidR="001A2B59" w:rsidRPr="00F1750C" w:rsidRDefault="001A2B59" w:rsidP="00B849CF">
            <w:pPr>
              <w:spacing w:before="20" w:after="20"/>
              <w:jc w:val="center"/>
              <w:rPr>
                <w:b/>
                <w:bCs/>
                <w:sz w:val="18"/>
                <w:szCs w:val="18"/>
              </w:rPr>
            </w:pPr>
            <w:r w:rsidRPr="00F1750C">
              <w:rPr>
                <w:b/>
                <w:sz w:val="18"/>
                <w:szCs w:val="18"/>
              </w:rPr>
              <w:t>X</w:t>
            </w:r>
          </w:p>
        </w:tc>
        <w:tc>
          <w:tcPr>
            <w:tcW w:w="425" w:type="dxa"/>
            <w:vAlign w:val="center"/>
          </w:tcPr>
          <w:p w14:paraId="202F7D15" w14:textId="77777777" w:rsidR="001A2B59" w:rsidRPr="00F1750C" w:rsidRDefault="001A2B59" w:rsidP="00B849CF">
            <w:pPr>
              <w:spacing w:before="20" w:after="20"/>
              <w:jc w:val="center"/>
              <w:rPr>
                <w:b/>
                <w:bCs/>
                <w:sz w:val="18"/>
                <w:szCs w:val="18"/>
              </w:rPr>
            </w:pPr>
          </w:p>
        </w:tc>
      </w:tr>
      <w:tr w:rsidR="001A2B59" w:rsidRPr="00F1750C" w14:paraId="2FB107DF" w14:textId="77777777" w:rsidTr="00B849CF">
        <w:trPr>
          <w:trHeight w:val="510"/>
        </w:trPr>
        <w:tc>
          <w:tcPr>
            <w:tcW w:w="567" w:type="dxa"/>
            <w:vAlign w:val="center"/>
          </w:tcPr>
          <w:p w14:paraId="63444457" w14:textId="77777777" w:rsidR="001A2B59" w:rsidRPr="00F1750C" w:rsidRDefault="001A2B59" w:rsidP="00B849CF">
            <w:pPr>
              <w:spacing w:before="20" w:after="20"/>
              <w:jc w:val="center"/>
              <w:rPr>
                <w:sz w:val="18"/>
                <w:szCs w:val="18"/>
              </w:rPr>
            </w:pPr>
            <w:r w:rsidRPr="00F1750C">
              <w:rPr>
                <w:sz w:val="18"/>
                <w:szCs w:val="18"/>
              </w:rPr>
              <w:t>3</w:t>
            </w:r>
          </w:p>
        </w:tc>
        <w:tc>
          <w:tcPr>
            <w:tcW w:w="7655" w:type="dxa"/>
            <w:shd w:val="clear" w:color="auto" w:fill="FFFFFF"/>
            <w:vAlign w:val="center"/>
          </w:tcPr>
          <w:p w14:paraId="4CFE9AE4" w14:textId="77777777" w:rsidR="001A2B59" w:rsidRPr="00F1750C" w:rsidRDefault="001A2B59" w:rsidP="00B849CF">
            <w:pPr>
              <w:spacing w:before="20" w:after="20"/>
              <w:rPr>
                <w:sz w:val="18"/>
                <w:szCs w:val="18"/>
              </w:rPr>
            </w:pPr>
            <w:r w:rsidRPr="00F1750C">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5E88FC23" w14:textId="77777777" w:rsidR="001A2B59" w:rsidRPr="00F1750C" w:rsidRDefault="001A2B59" w:rsidP="00B849CF">
            <w:pPr>
              <w:spacing w:before="20" w:after="20"/>
              <w:jc w:val="center"/>
              <w:rPr>
                <w:b/>
                <w:bCs/>
                <w:sz w:val="18"/>
                <w:szCs w:val="18"/>
              </w:rPr>
            </w:pPr>
          </w:p>
        </w:tc>
        <w:tc>
          <w:tcPr>
            <w:tcW w:w="425" w:type="dxa"/>
            <w:vAlign w:val="center"/>
          </w:tcPr>
          <w:p w14:paraId="483DA65A" w14:textId="77566937" w:rsidR="001A2B59" w:rsidRPr="00F1750C" w:rsidRDefault="001A2B59" w:rsidP="00B849CF">
            <w:pPr>
              <w:spacing w:before="20" w:after="20"/>
              <w:jc w:val="center"/>
              <w:rPr>
                <w:b/>
                <w:bCs/>
                <w:sz w:val="18"/>
                <w:szCs w:val="18"/>
              </w:rPr>
            </w:pPr>
          </w:p>
        </w:tc>
        <w:tc>
          <w:tcPr>
            <w:tcW w:w="426" w:type="dxa"/>
            <w:vAlign w:val="center"/>
          </w:tcPr>
          <w:p w14:paraId="0023AA28" w14:textId="77777777" w:rsidR="001A2B59" w:rsidRPr="00F1750C" w:rsidRDefault="001A2B59" w:rsidP="00B849CF">
            <w:pPr>
              <w:spacing w:before="20" w:after="20"/>
              <w:jc w:val="center"/>
              <w:rPr>
                <w:b/>
                <w:bCs/>
                <w:sz w:val="18"/>
                <w:szCs w:val="18"/>
              </w:rPr>
            </w:pPr>
          </w:p>
        </w:tc>
        <w:tc>
          <w:tcPr>
            <w:tcW w:w="425" w:type="dxa"/>
            <w:vAlign w:val="center"/>
          </w:tcPr>
          <w:p w14:paraId="734383BD" w14:textId="490F6069" w:rsidR="001A2B59" w:rsidRPr="00F1750C" w:rsidRDefault="001A2B59" w:rsidP="00B849CF">
            <w:pPr>
              <w:spacing w:before="20" w:after="20"/>
              <w:jc w:val="center"/>
              <w:rPr>
                <w:b/>
                <w:bCs/>
                <w:sz w:val="18"/>
                <w:szCs w:val="18"/>
              </w:rPr>
            </w:pPr>
            <w:r w:rsidRPr="00F1750C">
              <w:rPr>
                <w:b/>
                <w:sz w:val="18"/>
                <w:szCs w:val="18"/>
              </w:rPr>
              <w:t>X</w:t>
            </w:r>
          </w:p>
        </w:tc>
        <w:tc>
          <w:tcPr>
            <w:tcW w:w="425" w:type="dxa"/>
            <w:vAlign w:val="center"/>
          </w:tcPr>
          <w:p w14:paraId="0021E73F" w14:textId="77777777" w:rsidR="001A2B59" w:rsidRPr="00F1750C" w:rsidRDefault="001A2B59" w:rsidP="00B849CF">
            <w:pPr>
              <w:spacing w:before="20" w:after="20"/>
              <w:jc w:val="center"/>
              <w:rPr>
                <w:b/>
                <w:bCs/>
                <w:sz w:val="18"/>
                <w:szCs w:val="18"/>
              </w:rPr>
            </w:pPr>
          </w:p>
        </w:tc>
      </w:tr>
      <w:tr w:rsidR="001A2B59" w:rsidRPr="00F1750C" w14:paraId="36F73FC9" w14:textId="77777777" w:rsidTr="00B849CF">
        <w:trPr>
          <w:trHeight w:val="510"/>
        </w:trPr>
        <w:tc>
          <w:tcPr>
            <w:tcW w:w="567" w:type="dxa"/>
            <w:vAlign w:val="center"/>
          </w:tcPr>
          <w:p w14:paraId="3587C164" w14:textId="77777777" w:rsidR="001A2B59" w:rsidRPr="00F1750C" w:rsidRDefault="001A2B59" w:rsidP="00B849CF">
            <w:pPr>
              <w:spacing w:before="20" w:after="20"/>
              <w:jc w:val="center"/>
              <w:rPr>
                <w:sz w:val="18"/>
                <w:szCs w:val="18"/>
              </w:rPr>
            </w:pPr>
            <w:r w:rsidRPr="00F1750C">
              <w:rPr>
                <w:sz w:val="18"/>
                <w:szCs w:val="18"/>
              </w:rPr>
              <w:t>4</w:t>
            </w:r>
          </w:p>
        </w:tc>
        <w:tc>
          <w:tcPr>
            <w:tcW w:w="7655" w:type="dxa"/>
            <w:shd w:val="clear" w:color="auto" w:fill="FFFFFF"/>
            <w:vAlign w:val="center"/>
          </w:tcPr>
          <w:p w14:paraId="3412F737" w14:textId="77777777" w:rsidR="001A2B59" w:rsidRPr="00F1750C" w:rsidRDefault="001A2B59" w:rsidP="00B849CF">
            <w:pPr>
              <w:spacing w:before="20" w:after="20"/>
              <w:rPr>
                <w:sz w:val="18"/>
                <w:szCs w:val="18"/>
              </w:rPr>
            </w:pPr>
            <w:r w:rsidRPr="00F1750C">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56A2C34F" w14:textId="77777777" w:rsidR="001A2B59" w:rsidRPr="00F1750C" w:rsidRDefault="001A2B59" w:rsidP="00B849CF">
            <w:pPr>
              <w:spacing w:before="20" w:after="20"/>
              <w:jc w:val="center"/>
              <w:rPr>
                <w:b/>
                <w:bCs/>
                <w:sz w:val="18"/>
                <w:szCs w:val="18"/>
              </w:rPr>
            </w:pPr>
          </w:p>
        </w:tc>
        <w:tc>
          <w:tcPr>
            <w:tcW w:w="425" w:type="dxa"/>
            <w:vAlign w:val="center"/>
          </w:tcPr>
          <w:p w14:paraId="3D2B8EBB" w14:textId="1F391FF3" w:rsidR="001A2B59" w:rsidRPr="00F1750C" w:rsidRDefault="001A2B59" w:rsidP="00B849CF">
            <w:pPr>
              <w:spacing w:before="20" w:after="20"/>
              <w:jc w:val="center"/>
              <w:rPr>
                <w:b/>
                <w:bCs/>
                <w:sz w:val="18"/>
                <w:szCs w:val="18"/>
              </w:rPr>
            </w:pPr>
          </w:p>
        </w:tc>
        <w:tc>
          <w:tcPr>
            <w:tcW w:w="426" w:type="dxa"/>
            <w:vAlign w:val="center"/>
          </w:tcPr>
          <w:p w14:paraId="4B0F7E64" w14:textId="77777777" w:rsidR="001A2B59" w:rsidRPr="00F1750C" w:rsidRDefault="001A2B59" w:rsidP="00B849CF">
            <w:pPr>
              <w:spacing w:before="20" w:after="20"/>
              <w:jc w:val="center"/>
              <w:rPr>
                <w:b/>
                <w:bCs/>
                <w:sz w:val="18"/>
                <w:szCs w:val="18"/>
              </w:rPr>
            </w:pPr>
          </w:p>
        </w:tc>
        <w:tc>
          <w:tcPr>
            <w:tcW w:w="425" w:type="dxa"/>
            <w:vAlign w:val="center"/>
          </w:tcPr>
          <w:p w14:paraId="2C708FBB" w14:textId="6D8B708F" w:rsidR="001A2B59" w:rsidRPr="00F1750C" w:rsidRDefault="001A2B59" w:rsidP="00B849CF">
            <w:pPr>
              <w:spacing w:before="20" w:after="20"/>
              <w:jc w:val="center"/>
              <w:rPr>
                <w:b/>
                <w:bCs/>
                <w:sz w:val="18"/>
                <w:szCs w:val="18"/>
              </w:rPr>
            </w:pPr>
            <w:r w:rsidRPr="00F1750C">
              <w:rPr>
                <w:b/>
                <w:sz w:val="18"/>
                <w:szCs w:val="18"/>
              </w:rPr>
              <w:t>X</w:t>
            </w:r>
          </w:p>
        </w:tc>
        <w:tc>
          <w:tcPr>
            <w:tcW w:w="425" w:type="dxa"/>
            <w:vAlign w:val="center"/>
          </w:tcPr>
          <w:p w14:paraId="7546C4C2" w14:textId="77777777" w:rsidR="001A2B59" w:rsidRPr="00F1750C" w:rsidRDefault="001A2B59" w:rsidP="00B849CF">
            <w:pPr>
              <w:spacing w:before="20" w:after="20"/>
              <w:jc w:val="center"/>
              <w:rPr>
                <w:b/>
                <w:bCs/>
                <w:sz w:val="18"/>
                <w:szCs w:val="18"/>
              </w:rPr>
            </w:pPr>
          </w:p>
        </w:tc>
      </w:tr>
      <w:tr w:rsidR="001A2B59" w:rsidRPr="00F1750C" w14:paraId="515C1F60" w14:textId="77777777" w:rsidTr="00B849CF">
        <w:trPr>
          <w:trHeight w:val="510"/>
        </w:trPr>
        <w:tc>
          <w:tcPr>
            <w:tcW w:w="567" w:type="dxa"/>
            <w:vAlign w:val="center"/>
          </w:tcPr>
          <w:p w14:paraId="4656DEDB" w14:textId="77777777" w:rsidR="001A2B59" w:rsidRPr="00F1750C" w:rsidRDefault="001A2B59" w:rsidP="00B849CF">
            <w:pPr>
              <w:spacing w:before="20" w:after="20"/>
              <w:jc w:val="center"/>
              <w:rPr>
                <w:sz w:val="18"/>
                <w:szCs w:val="18"/>
              </w:rPr>
            </w:pPr>
            <w:r w:rsidRPr="00F1750C">
              <w:rPr>
                <w:sz w:val="18"/>
                <w:szCs w:val="18"/>
              </w:rPr>
              <w:t>5</w:t>
            </w:r>
          </w:p>
        </w:tc>
        <w:tc>
          <w:tcPr>
            <w:tcW w:w="7655" w:type="dxa"/>
            <w:shd w:val="clear" w:color="auto" w:fill="FFFFFF"/>
            <w:vAlign w:val="center"/>
          </w:tcPr>
          <w:p w14:paraId="0DB0536D" w14:textId="77777777" w:rsidR="001A2B59" w:rsidRPr="00F1750C" w:rsidRDefault="001A2B59" w:rsidP="00B849CF">
            <w:pPr>
              <w:spacing w:before="20" w:after="20"/>
              <w:rPr>
                <w:sz w:val="18"/>
                <w:szCs w:val="18"/>
              </w:rPr>
            </w:pPr>
            <w:r w:rsidRPr="00F1750C">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407D243C" w14:textId="77777777" w:rsidR="001A2B59" w:rsidRPr="00F1750C" w:rsidRDefault="001A2B59" w:rsidP="00B849CF">
            <w:pPr>
              <w:spacing w:before="20" w:after="20"/>
              <w:jc w:val="center"/>
              <w:rPr>
                <w:b/>
                <w:bCs/>
                <w:sz w:val="18"/>
                <w:szCs w:val="18"/>
              </w:rPr>
            </w:pPr>
          </w:p>
        </w:tc>
        <w:tc>
          <w:tcPr>
            <w:tcW w:w="425" w:type="dxa"/>
            <w:vAlign w:val="center"/>
          </w:tcPr>
          <w:p w14:paraId="1BE3EF03" w14:textId="77777777" w:rsidR="001A2B59" w:rsidRPr="00F1750C" w:rsidRDefault="001A2B59" w:rsidP="00B849CF">
            <w:pPr>
              <w:spacing w:before="20" w:after="20"/>
              <w:jc w:val="center"/>
              <w:rPr>
                <w:b/>
                <w:bCs/>
                <w:sz w:val="18"/>
                <w:szCs w:val="18"/>
              </w:rPr>
            </w:pPr>
          </w:p>
        </w:tc>
        <w:tc>
          <w:tcPr>
            <w:tcW w:w="426" w:type="dxa"/>
            <w:vAlign w:val="center"/>
          </w:tcPr>
          <w:p w14:paraId="1254F812" w14:textId="77777777" w:rsidR="001A2B59" w:rsidRPr="00F1750C" w:rsidRDefault="001A2B59" w:rsidP="00B849CF">
            <w:pPr>
              <w:spacing w:before="20" w:after="20"/>
              <w:jc w:val="center"/>
              <w:rPr>
                <w:b/>
                <w:bCs/>
                <w:sz w:val="18"/>
                <w:szCs w:val="18"/>
              </w:rPr>
            </w:pPr>
          </w:p>
        </w:tc>
        <w:tc>
          <w:tcPr>
            <w:tcW w:w="425" w:type="dxa"/>
            <w:vAlign w:val="center"/>
          </w:tcPr>
          <w:p w14:paraId="60BD83EF" w14:textId="77777777" w:rsidR="001A2B59" w:rsidRPr="00F1750C" w:rsidRDefault="001A2B59" w:rsidP="00B849CF">
            <w:pPr>
              <w:spacing w:before="20" w:after="20"/>
              <w:jc w:val="center"/>
              <w:rPr>
                <w:b/>
                <w:bCs/>
                <w:sz w:val="18"/>
                <w:szCs w:val="18"/>
              </w:rPr>
            </w:pPr>
            <w:r w:rsidRPr="00F1750C">
              <w:rPr>
                <w:b/>
                <w:sz w:val="18"/>
                <w:szCs w:val="18"/>
              </w:rPr>
              <w:t>X</w:t>
            </w:r>
          </w:p>
        </w:tc>
        <w:tc>
          <w:tcPr>
            <w:tcW w:w="425" w:type="dxa"/>
            <w:vAlign w:val="center"/>
          </w:tcPr>
          <w:p w14:paraId="617B46E8" w14:textId="77777777" w:rsidR="001A2B59" w:rsidRPr="00F1750C" w:rsidRDefault="001A2B59" w:rsidP="00B849CF">
            <w:pPr>
              <w:spacing w:before="20" w:after="20"/>
              <w:jc w:val="center"/>
              <w:rPr>
                <w:b/>
                <w:bCs/>
                <w:sz w:val="18"/>
                <w:szCs w:val="18"/>
              </w:rPr>
            </w:pPr>
          </w:p>
        </w:tc>
      </w:tr>
      <w:tr w:rsidR="001A2B59" w:rsidRPr="00F1750C" w14:paraId="30323E0A" w14:textId="77777777" w:rsidTr="00B849CF">
        <w:trPr>
          <w:trHeight w:val="510"/>
        </w:trPr>
        <w:tc>
          <w:tcPr>
            <w:tcW w:w="567" w:type="dxa"/>
            <w:vAlign w:val="center"/>
          </w:tcPr>
          <w:p w14:paraId="562C91B2" w14:textId="77777777" w:rsidR="001A2B59" w:rsidRPr="00F1750C" w:rsidRDefault="001A2B59" w:rsidP="00B849CF">
            <w:pPr>
              <w:spacing w:before="20" w:after="20"/>
              <w:jc w:val="center"/>
              <w:rPr>
                <w:sz w:val="18"/>
                <w:szCs w:val="18"/>
              </w:rPr>
            </w:pPr>
            <w:r w:rsidRPr="00F1750C">
              <w:rPr>
                <w:sz w:val="18"/>
                <w:szCs w:val="18"/>
              </w:rPr>
              <w:t>6</w:t>
            </w:r>
          </w:p>
        </w:tc>
        <w:tc>
          <w:tcPr>
            <w:tcW w:w="7655" w:type="dxa"/>
            <w:shd w:val="clear" w:color="auto" w:fill="FFFFFF"/>
            <w:vAlign w:val="center"/>
          </w:tcPr>
          <w:p w14:paraId="06DE421E" w14:textId="77777777" w:rsidR="001A2B59" w:rsidRPr="00F1750C" w:rsidRDefault="001A2B59" w:rsidP="00B849CF">
            <w:pPr>
              <w:spacing w:before="20" w:after="20"/>
              <w:rPr>
                <w:sz w:val="18"/>
                <w:szCs w:val="18"/>
              </w:rPr>
            </w:pPr>
            <w:r w:rsidRPr="00F1750C">
              <w:rPr>
                <w:sz w:val="18"/>
                <w:szCs w:val="18"/>
              </w:rPr>
              <w:t>Ability to work effectively in intra-disciplinary and multi-disciplinary teams; individual working skills.</w:t>
            </w:r>
          </w:p>
        </w:tc>
        <w:tc>
          <w:tcPr>
            <w:tcW w:w="425" w:type="dxa"/>
            <w:vAlign w:val="center"/>
          </w:tcPr>
          <w:p w14:paraId="179B3452" w14:textId="77777777" w:rsidR="001A2B59" w:rsidRPr="00F1750C" w:rsidRDefault="001A2B59" w:rsidP="00B849CF">
            <w:pPr>
              <w:spacing w:before="20" w:after="20"/>
              <w:jc w:val="center"/>
              <w:rPr>
                <w:b/>
                <w:bCs/>
                <w:sz w:val="18"/>
                <w:szCs w:val="18"/>
              </w:rPr>
            </w:pPr>
          </w:p>
        </w:tc>
        <w:tc>
          <w:tcPr>
            <w:tcW w:w="425" w:type="dxa"/>
            <w:vAlign w:val="center"/>
          </w:tcPr>
          <w:p w14:paraId="3832E2D7" w14:textId="300649C8" w:rsidR="001A2B59" w:rsidRPr="00F1750C" w:rsidRDefault="001A2B59" w:rsidP="00B849CF">
            <w:pPr>
              <w:spacing w:before="20" w:after="20"/>
              <w:jc w:val="center"/>
              <w:rPr>
                <w:b/>
                <w:bCs/>
                <w:sz w:val="18"/>
                <w:szCs w:val="18"/>
              </w:rPr>
            </w:pPr>
          </w:p>
        </w:tc>
        <w:tc>
          <w:tcPr>
            <w:tcW w:w="426" w:type="dxa"/>
            <w:vAlign w:val="center"/>
          </w:tcPr>
          <w:p w14:paraId="13351CAA" w14:textId="3C522445" w:rsidR="001A2B59" w:rsidRPr="00F1750C" w:rsidRDefault="001A2B59" w:rsidP="00B849CF">
            <w:pPr>
              <w:spacing w:before="20" w:after="20"/>
              <w:jc w:val="center"/>
              <w:rPr>
                <w:b/>
                <w:bCs/>
                <w:sz w:val="18"/>
                <w:szCs w:val="18"/>
              </w:rPr>
            </w:pPr>
          </w:p>
        </w:tc>
        <w:tc>
          <w:tcPr>
            <w:tcW w:w="425" w:type="dxa"/>
            <w:vAlign w:val="center"/>
          </w:tcPr>
          <w:p w14:paraId="77994EF7" w14:textId="3646352C" w:rsidR="001A2B59" w:rsidRPr="00F1750C" w:rsidRDefault="00A83FC4" w:rsidP="00B849CF">
            <w:pPr>
              <w:spacing w:before="20" w:after="20"/>
              <w:jc w:val="center"/>
              <w:rPr>
                <w:b/>
                <w:bCs/>
                <w:sz w:val="18"/>
                <w:szCs w:val="18"/>
              </w:rPr>
            </w:pPr>
            <w:r>
              <w:rPr>
                <w:b/>
                <w:bCs/>
                <w:sz w:val="18"/>
                <w:szCs w:val="18"/>
              </w:rPr>
              <w:t>X</w:t>
            </w:r>
          </w:p>
        </w:tc>
        <w:tc>
          <w:tcPr>
            <w:tcW w:w="425" w:type="dxa"/>
            <w:vAlign w:val="center"/>
          </w:tcPr>
          <w:p w14:paraId="4F775630" w14:textId="77777777" w:rsidR="001A2B59" w:rsidRPr="00F1750C" w:rsidRDefault="001A2B59" w:rsidP="00B849CF">
            <w:pPr>
              <w:spacing w:before="20" w:after="20"/>
              <w:jc w:val="center"/>
              <w:rPr>
                <w:b/>
                <w:bCs/>
                <w:sz w:val="18"/>
                <w:szCs w:val="18"/>
              </w:rPr>
            </w:pPr>
          </w:p>
        </w:tc>
      </w:tr>
      <w:tr w:rsidR="001A2B59" w:rsidRPr="00F1750C" w14:paraId="77BF1C66" w14:textId="77777777" w:rsidTr="00B849CF">
        <w:trPr>
          <w:trHeight w:val="510"/>
        </w:trPr>
        <w:tc>
          <w:tcPr>
            <w:tcW w:w="567" w:type="dxa"/>
            <w:vAlign w:val="center"/>
          </w:tcPr>
          <w:p w14:paraId="1282CDDE" w14:textId="77777777" w:rsidR="001A2B59" w:rsidRPr="00F1750C" w:rsidRDefault="001A2B59" w:rsidP="00B849CF">
            <w:pPr>
              <w:spacing w:before="20" w:after="20"/>
              <w:jc w:val="center"/>
              <w:rPr>
                <w:sz w:val="18"/>
                <w:szCs w:val="18"/>
              </w:rPr>
            </w:pPr>
            <w:r w:rsidRPr="00F1750C">
              <w:rPr>
                <w:sz w:val="18"/>
                <w:szCs w:val="18"/>
              </w:rPr>
              <w:t>7</w:t>
            </w:r>
          </w:p>
        </w:tc>
        <w:tc>
          <w:tcPr>
            <w:tcW w:w="7655" w:type="dxa"/>
            <w:shd w:val="clear" w:color="auto" w:fill="FFFFFF"/>
            <w:vAlign w:val="center"/>
          </w:tcPr>
          <w:p w14:paraId="3F207505" w14:textId="77777777" w:rsidR="001A2B59" w:rsidRPr="00F1750C" w:rsidRDefault="001A2B59" w:rsidP="00B849CF">
            <w:pPr>
              <w:spacing w:before="20" w:after="20"/>
              <w:rPr>
                <w:sz w:val="18"/>
                <w:szCs w:val="18"/>
              </w:rPr>
            </w:pPr>
            <w:r w:rsidRPr="00F1750C">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5B362392" w14:textId="77777777" w:rsidR="001A2B59" w:rsidRPr="00F1750C" w:rsidRDefault="001A2B59" w:rsidP="00B849CF">
            <w:pPr>
              <w:spacing w:before="20" w:after="20"/>
              <w:jc w:val="center"/>
              <w:rPr>
                <w:b/>
                <w:bCs/>
                <w:sz w:val="18"/>
                <w:szCs w:val="18"/>
              </w:rPr>
            </w:pPr>
          </w:p>
        </w:tc>
        <w:tc>
          <w:tcPr>
            <w:tcW w:w="425" w:type="dxa"/>
            <w:vAlign w:val="center"/>
          </w:tcPr>
          <w:p w14:paraId="46FF8150" w14:textId="77777777" w:rsidR="001A2B59" w:rsidRPr="00F1750C" w:rsidRDefault="001A2B59" w:rsidP="00B849CF">
            <w:pPr>
              <w:spacing w:before="20" w:after="20"/>
              <w:jc w:val="center"/>
              <w:rPr>
                <w:b/>
                <w:bCs/>
                <w:sz w:val="18"/>
                <w:szCs w:val="18"/>
              </w:rPr>
            </w:pPr>
          </w:p>
        </w:tc>
        <w:tc>
          <w:tcPr>
            <w:tcW w:w="426" w:type="dxa"/>
            <w:vAlign w:val="center"/>
          </w:tcPr>
          <w:p w14:paraId="5310BBC5" w14:textId="4F3511FD" w:rsidR="001A2B59" w:rsidRPr="00F1750C" w:rsidRDefault="001A2B59" w:rsidP="00B849CF">
            <w:pPr>
              <w:spacing w:before="20" w:after="20"/>
              <w:jc w:val="center"/>
              <w:rPr>
                <w:b/>
                <w:bCs/>
                <w:sz w:val="18"/>
                <w:szCs w:val="18"/>
              </w:rPr>
            </w:pPr>
          </w:p>
        </w:tc>
        <w:tc>
          <w:tcPr>
            <w:tcW w:w="425" w:type="dxa"/>
            <w:vAlign w:val="center"/>
          </w:tcPr>
          <w:p w14:paraId="44004903" w14:textId="3E72A51D" w:rsidR="001A2B59" w:rsidRPr="00F1750C" w:rsidRDefault="00A83FC4" w:rsidP="00B849CF">
            <w:pPr>
              <w:spacing w:before="20" w:after="20"/>
              <w:jc w:val="center"/>
              <w:rPr>
                <w:b/>
                <w:bCs/>
                <w:sz w:val="18"/>
                <w:szCs w:val="18"/>
              </w:rPr>
            </w:pPr>
            <w:r>
              <w:rPr>
                <w:b/>
                <w:bCs/>
                <w:sz w:val="18"/>
                <w:szCs w:val="18"/>
              </w:rPr>
              <w:t>X</w:t>
            </w:r>
          </w:p>
        </w:tc>
        <w:tc>
          <w:tcPr>
            <w:tcW w:w="425" w:type="dxa"/>
            <w:vAlign w:val="center"/>
          </w:tcPr>
          <w:p w14:paraId="59FDC6C3" w14:textId="77777777" w:rsidR="001A2B59" w:rsidRPr="00F1750C" w:rsidRDefault="001A2B59" w:rsidP="00B849CF">
            <w:pPr>
              <w:spacing w:before="20" w:after="20"/>
              <w:jc w:val="center"/>
              <w:rPr>
                <w:b/>
                <w:bCs/>
                <w:sz w:val="18"/>
                <w:szCs w:val="18"/>
              </w:rPr>
            </w:pPr>
          </w:p>
        </w:tc>
      </w:tr>
      <w:tr w:rsidR="001A2B59" w:rsidRPr="00F1750C" w14:paraId="32E56608" w14:textId="77777777" w:rsidTr="00B849CF">
        <w:trPr>
          <w:trHeight w:val="510"/>
        </w:trPr>
        <w:tc>
          <w:tcPr>
            <w:tcW w:w="567" w:type="dxa"/>
            <w:vAlign w:val="center"/>
          </w:tcPr>
          <w:p w14:paraId="79B17507" w14:textId="77777777" w:rsidR="001A2B59" w:rsidRPr="00F1750C" w:rsidRDefault="001A2B59" w:rsidP="00B849CF">
            <w:pPr>
              <w:spacing w:before="20" w:after="20"/>
              <w:jc w:val="center"/>
              <w:rPr>
                <w:sz w:val="18"/>
                <w:szCs w:val="18"/>
              </w:rPr>
            </w:pPr>
            <w:r w:rsidRPr="00F1750C">
              <w:rPr>
                <w:sz w:val="18"/>
                <w:szCs w:val="18"/>
              </w:rPr>
              <w:t>8</w:t>
            </w:r>
          </w:p>
        </w:tc>
        <w:tc>
          <w:tcPr>
            <w:tcW w:w="7655" w:type="dxa"/>
            <w:shd w:val="clear" w:color="auto" w:fill="FFFFFF"/>
            <w:vAlign w:val="center"/>
          </w:tcPr>
          <w:p w14:paraId="27E3970A" w14:textId="77777777" w:rsidR="001A2B59" w:rsidRPr="00F1750C" w:rsidRDefault="001A2B59" w:rsidP="00B849CF">
            <w:pPr>
              <w:spacing w:before="20" w:after="20"/>
              <w:rPr>
                <w:sz w:val="18"/>
                <w:szCs w:val="18"/>
              </w:rPr>
            </w:pPr>
            <w:r w:rsidRPr="00F1750C">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61261A18" w14:textId="77777777" w:rsidR="001A2B59" w:rsidRPr="00F1750C" w:rsidRDefault="001A2B59" w:rsidP="00B849CF">
            <w:pPr>
              <w:spacing w:before="20" w:after="20"/>
              <w:jc w:val="center"/>
              <w:rPr>
                <w:b/>
                <w:bCs/>
                <w:sz w:val="18"/>
                <w:szCs w:val="18"/>
              </w:rPr>
            </w:pPr>
            <w:r w:rsidRPr="00F1750C">
              <w:rPr>
                <w:b/>
                <w:sz w:val="18"/>
                <w:szCs w:val="18"/>
              </w:rPr>
              <w:t>X</w:t>
            </w:r>
          </w:p>
        </w:tc>
        <w:tc>
          <w:tcPr>
            <w:tcW w:w="425" w:type="dxa"/>
            <w:vAlign w:val="center"/>
          </w:tcPr>
          <w:p w14:paraId="0DC40528" w14:textId="77777777" w:rsidR="001A2B59" w:rsidRPr="00F1750C" w:rsidRDefault="001A2B59" w:rsidP="00B849CF">
            <w:pPr>
              <w:spacing w:before="20" w:after="20"/>
              <w:jc w:val="center"/>
              <w:rPr>
                <w:b/>
                <w:bCs/>
                <w:sz w:val="18"/>
                <w:szCs w:val="18"/>
              </w:rPr>
            </w:pPr>
          </w:p>
        </w:tc>
        <w:tc>
          <w:tcPr>
            <w:tcW w:w="426" w:type="dxa"/>
            <w:vAlign w:val="center"/>
          </w:tcPr>
          <w:p w14:paraId="34067B5E" w14:textId="77777777" w:rsidR="001A2B59" w:rsidRPr="00F1750C" w:rsidRDefault="001A2B59" w:rsidP="00B849CF">
            <w:pPr>
              <w:spacing w:before="20" w:after="20"/>
              <w:jc w:val="center"/>
              <w:rPr>
                <w:b/>
                <w:bCs/>
                <w:sz w:val="18"/>
                <w:szCs w:val="18"/>
              </w:rPr>
            </w:pPr>
          </w:p>
        </w:tc>
        <w:tc>
          <w:tcPr>
            <w:tcW w:w="425" w:type="dxa"/>
            <w:vAlign w:val="center"/>
          </w:tcPr>
          <w:p w14:paraId="77B78296" w14:textId="77777777" w:rsidR="001A2B59" w:rsidRPr="00F1750C" w:rsidRDefault="001A2B59" w:rsidP="00B849CF">
            <w:pPr>
              <w:spacing w:before="20" w:after="20"/>
              <w:jc w:val="center"/>
              <w:rPr>
                <w:b/>
                <w:bCs/>
                <w:sz w:val="18"/>
                <w:szCs w:val="18"/>
              </w:rPr>
            </w:pPr>
          </w:p>
        </w:tc>
        <w:tc>
          <w:tcPr>
            <w:tcW w:w="425" w:type="dxa"/>
            <w:vAlign w:val="center"/>
          </w:tcPr>
          <w:p w14:paraId="5619B298" w14:textId="77777777" w:rsidR="001A2B59" w:rsidRPr="00F1750C" w:rsidRDefault="001A2B59" w:rsidP="00B849CF">
            <w:pPr>
              <w:spacing w:before="20" w:after="20"/>
              <w:jc w:val="center"/>
              <w:rPr>
                <w:b/>
                <w:bCs/>
                <w:sz w:val="18"/>
                <w:szCs w:val="18"/>
              </w:rPr>
            </w:pPr>
          </w:p>
        </w:tc>
      </w:tr>
      <w:tr w:rsidR="001A2B59" w:rsidRPr="00F1750C" w14:paraId="136DDF28" w14:textId="77777777" w:rsidTr="00B849CF">
        <w:trPr>
          <w:trHeight w:val="510"/>
        </w:trPr>
        <w:tc>
          <w:tcPr>
            <w:tcW w:w="567" w:type="dxa"/>
            <w:vAlign w:val="center"/>
          </w:tcPr>
          <w:p w14:paraId="25882191" w14:textId="77777777" w:rsidR="001A2B59" w:rsidRPr="00F1750C" w:rsidRDefault="001A2B59" w:rsidP="00B849CF">
            <w:pPr>
              <w:spacing w:before="20" w:after="20"/>
              <w:jc w:val="center"/>
              <w:rPr>
                <w:sz w:val="18"/>
                <w:szCs w:val="18"/>
              </w:rPr>
            </w:pPr>
            <w:r w:rsidRPr="00F1750C">
              <w:rPr>
                <w:sz w:val="18"/>
                <w:szCs w:val="18"/>
              </w:rPr>
              <w:t>9</w:t>
            </w:r>
          </w:p>
        </w:tc>
        <w:tc>
          <w:tcPr>
            <w:tcW w:w="7655" w:type="dxa"/>
            <w:shd w:val="clear" w:color="auto" w:fill="FFFFFF"/>
            <w:vAlign w:val="center"/>
          </w:tcPr>
          <w:p w14:paraId="727C774A" w14:textId="77777777" w:rsidR="001A2B59" w:rsidRPr="00F1750C" w:rsidRDefault="001A2B59" w:rsidP="00B849CF">
            <w:pPr>
              <w:spacing w:before="20" w:after="20"/>
              <w:rPr>
                <w:sz w:val="18"/>
                <w:szCs w:val="18"/>
              </w:rPr>
            </w:pPr>
            <w:r w:rsidRPr="00F1750C">
              <w:rPr>
                <w:sz w:val="18"/>
                <w:szCs w:val="18"/>
              </w:rPr>
              <w:t>Knowledge of ethical principles, professional and ethical responsibility, and standards used in engineering practices.</w:t>
            </w:r>
          </w:p>
        </w:tc>
        <w:tc>
          <w:tcPr>
            <w:tcW w:w="425" w:type="dxa"/>
            <w:vAlign w:val="center"/>
          </w:tcPr>
          <w:p w14:paraId="2BF933E4" w14:textId="77777777" w:rsidR="001A2B59" w:rsidRPr="00F1750C" w:rsidRDefault="001A2B59" w:rsidP="00B849CF">
            <w:pPr>
              <w:spacing w:before="20" w:after="20"/>
              <w:jc w:val="center"/>
              <w:rPr>
                <w:b/>
                <w:bCs/>
                <w:sz w:val="18"/>
                <w:szCs w:val="18"/>
              </w:rPr>
            </w:pPr>
          </w:p>
        </w:tc>
        <w:tc>
          <w:tcPr>
            <w:tcW w:w="425" w:type="dxa"/>
            <w:vAlign w:val="center"/>
          </w:tcPr>
          <w:p w14:paraId="12487BC9" w14:textId="77777777" w:rsidR="001A2B59" w:rsidRPr="00F1750C" w:rsidRDefault="001A2B59" w:rsidP="00B849CF">
            <w:pPr>
              <w:spacing w:before="20" w:after="20"/>
              <w:jc w:val="center"/>
              <w:rPr>
                <w:b/>
                <w:bCs/>
                <w:sz w:val="18"/>
                <w:szCs w:val="18"/>
              </w:rPr>
            </w:pPr>
          </w:p>
        </w:tc>
        <w:tc>
          <w:tcPr>
            <w:tcW w:w="426" w:type="dxa"/>
            <w:vAlign w:val="center"/>
          </w:tcPr>
          <w:p w14:paraId="01C18C37" w14:textId="167B3C9E" w:rsidR="001A2B59" w:rsidRPr="00F1750C" w:rsidRDefault="001A2B59" w:rsidP="00B849CF">
            <w:pPr>
              <w:spacing w:before="20" w:after="20"/>
              <w:jc w:val="center"/>
              <w:rPr>
                <w:b/>
                <w:bCs/>
                <w:sz w:val="18"/>
                <w:szCs w:val="18"/>
              </w:rPr>
            </w:pPr>
          </w:p>
        </w:tc>
        <w:tc>
          <w:tcPr>
            <w:tcW w:w="425" w:type="dxa"/>
            <w:vAlign w:val="center"/>
          </w:tcPr>
          <w:p w14:paraId="792CC450" w14:textId="10D13D70" w:rsidR="001A2B59" w:rsidRPr="00F1750C" w:rsidRDefault="00A83FC4" w:rsidP="00B849CF">
            <w:pPr>
              <w:spacing w:before="20" w:after="20"/>
              <w:jc w:val="center"/>
              <w:rPr>
                <w:b/>
                <w:bCs/>
                <w:sz w:val="18"/>
                <w:szCs w:val="18"/>
              </w:rPr>
            </w:pPr>
            <w:r w:rsidRPr="00F1750C">
              <w:rPr>
                <w:b/>
                <w:sz w:val="18"/>
                <w:szCs w:val="18"/>
              </w:rPr>
              <w:t>X</w:t>
            </w:r>
          </w:p>
        </w:tc>
        <w:tc>
          <w:tcPr>
            <w:tcW w:w="425" w:type="dxa"/>
            <w:vAlign w:val="center"/>
          </w:tcPr>
          <w:p w14:paraId="457422F5" w14:textId="77777777" w:rsidR="001A2B59" w:rsidRPr="00F1750C" w:rsidRDefault="001A2B59" w:rsidP="00B849CF">
            <w:pPr>
              <w:spacing w:before="20" w:after="20"/>
              <w:jc w:val="center"/>
              <w:rPr>
                <w:b/>
                <w:bCs/>
                <w:sz w:val="18"/>
                <w:szCs w:val="18"/>
              </w:rPr>
            </w:pPr>
          </w:p>
        </w:tc>
      </w:tr>
      <w:tr w:rsidR="001A2B59" w:rsidRPr="00F1750C" w14:paraId="27D4C83C" w14:textId="77777777" w:rsidTr="00B849CF">
        <w:trPr>
          <w:trHeight w:val="510"/>
        </w:trPr>
        <w:tc>
          <w:tcPr>
            <w:tcW w:w="567" w:type="dxa"/>
            <w:vAlign w:val="center"/>
          </w:tcPr>
          <w:p w14:paraId="7916C650" w14:textId="77777777" w:rsidR="001A2B59" w:rsidRPr="00F1750C" w:rsidRDefault="001A2B59" w:rsidP="00B849CF">
            <w:pPr>
              <w:spacing w:before="20" w:after="20"/>
              <w:jc w:val="center"/>
              <w:rPr>
                <w:sz w:val="18"/>
                <w:szCs w:val="18"/>
              </w:rPr>
            </w:pPr>
            <w:r w:rsidRPr="00F1750C">
              <w:rPr>
                <w:sz w:val="18"/>
                <w:szCs w:val="18"/>
              </w:rPr>
              <w:t>10</w:t>
            </w:r>
          </w:p>
        </w:tc>
        <w:tc>
          <w:tcPr>
            <w:tcW w:w="7655" w:type="dxa"/>
            <w:shd w:val="clear" w:color="auto" w:fill="FFFFFF"/>
            <w:vAlign w:val="center"/>
          </w:tcPr>
          <w:p w14:paraId="79C2E185" w14:textId="77777777" w:rsidR="001A2B59" w:rsidRPr="00F1750C" w:rsidRDefault="001A2B59" w:rsidP="00B849CF">
            <w:pPr>
              <w:spacing w:before="20" w:after="20"/>
              <w:rPr>
                <w:sz w:val="18"/>
                <w:szCs w:val="18"/>
              </w:rPr>
            </w:pPr>
            <w:r w:rsidRPr="00F1750C">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4452B243" w14:textId="77777777" w:rsidR="001A2B59" w:rsidRPr="00F1750C" w:rsidRDefault="001A2B59" w:rsidP="00B849CF">
            <w:pPr>
              <w:spacing w:before="20" w:after="20"/>
              <w:ind w:left="720" w:hanging="720"/>
              <w:jc w:val="center"/>
              <w:rPr>
                <w:b/>
                <w:sz w:val="18"/>
                <w:szCs w:val="18"/>
              </w:rPr>
            </w:pPr>
            <w:r w:rsidRPr="00F1750C">
              <w:rPr>
                <w:b/>
                <w:sz w:val="18"/>
                <w:szCs w:val="18"/>
              </w:rPr>
              <w:t>X</w:t>
            </w:r>
          </w:p>
        </w:tc>
        <w:tc>
          <w:tcPr>
            <w:tcW w:w="425" w:type="dxa"/>
            <w:vAlign w:val="center"/>
          </w:tcPr>
          <w:p w14:paraId="338D936D" w14:textId="77777777" w:rsidR="001A2B59" w:rsidRPr="00F1750C" w:rsidRDefault="001A2B59" w:rsidP="00B849CF">
            <w:pPr>
              <w:spacing w:before="20" w:after="20"/>
              <w:jc w:val="center"/>
              <w:rPr>
                <w:b/>
                <w:bCs/>
                <w:sz w:val="18"/>
                <w:szCs w:val="18"/>
              </w:rPr>
            </w:pPr>
          </w:p>
        </w:tc>
        <w:tc>
          <w:tcPr>
            <w:tcW w:w="426" w:type="dxa"/>
            <w:vAlign w:val="center"/>
          </w:tcPr>
          <w:p w14:paraId="595D8354" w14:textId="77777777" w:rsidR="001A2B59" w:rsidRPr="00F1750C" w:rsidRDefault="001A2B59" w:rsidP="00B849CF">
            <w:pPr>
              <w:spacing w:before="20" w:after="20"/>
              <w:jc w:val="center"/>
              <w:rPr>
                <w:b/>
                <w:bCs/>
                <w:sz w:val="18"/>
                <w:szCs w:val="18"/>
              </w:rPr>
            </w:pPr>
          </w:p>
        </w:tc>
        <w:tc>
          <w:tcPr>
            <w:tcW w:w="425" w:type="dxa"/>
            <w:vAlign w:val="center"/>
          </w:tcPr>
          <w:p w14:paraId="73841956" w14:textId="77777777" w:rsidR="001A2B59" w:rsidRPr="00F1750C" w:rsidRDefault="001A2B59" w:rsidP="00B849CF">
            <w:pPr>
              <w:spacing w:before="20" w:after="20"/>
              <w:jc w:val="center"/>
              <w:rPr>
                <w:b/>
                <w:bCs/>
                <w:sz w:val="18"/>
                <w:szCs w:val="18"/>
              </w:rPr>
            </w:pPr>
          </w:p>
        </w:tc>
        <w:tc>
          <w:tcPr>
            <w:tcW w:w="425" w:type="dxa"/>
            <w:vAlign w:val="center"/>
          </w:tcPr>
          <w:p w14:paraId="2DCCE0B2" w14:textId="77777777" w:rsidR="001A2B59" w:rsidRPr="00F1750C" w:rsidRDefault="001A2B59" w:rsidP="00B849CF">
            <w:pPr>
              <w:spacing w:before="20" w:after="20"/>
              <w:jc w:val="center"/>
              <w:rPr>
                <w:b/>
                <w:bCs/>
                <w:sz w:val="18"/>
                <w:szCs w:val="18"/>
              </w:rPr>
            </w:pPr>
          </w:p>
        </w:tc>
      </w:tr>
      <w:tr w:rsidR="001A2B59" w:rsidRPr="005917F5" w14:paraId="6E62B971" w14:textId="77777777" w:rsidTr="00B849CF">
        <w:trPr>
          <w:trHeight w:val="510"/>
        </w:trPr>
        <w:tc>
          <w:tcPr>
            <w:tcW w:w="567" w:type="dxa"/>
            <w:vAlign w:val="center"/>
          </w:tcPr>
          <w:p w14:paraId="291268C9" w14:textId="77777777" w:rsidR="001A2B59" w:rsidRPr="00F1750C" w:rsidRDefault="001A2B59" w:rsidP="00B849CF">
            <w:pPr>
              <w:spacing w:before="20" w:after="20"/>
              <w:jc w:val="center"/>
              <w:rPr>
                <w:sz w:val="18"/>
                <w:szCs w:val="18"/>
              </w:rPr>
            </w:pPr>
            <w:r w:rsidRPr="00F1750C">
              <w:rPr>
                <w:sz w:val="18"/>
                <w:szCs w:val="18"/>
              </w:rPr>
              <w:t>11</w:t>
            </w:r>
          </w:p>
        </w:tc>
        <w:tc>
          <w:tcPr>
            <w:tcW w:w="7655" w:type="dxa"/>
            <w:shd w:val="clear" w:color="auto" w:fill="FFFFFF"/>
            <w:vAlign w:val="center"/>
          </w:tcPr>
          <w:p w14:paraId="424AA955" w14:textId="77777777" w:rsidR="001A2B59" w:rsidRPr="00F1750C" w:rsidRDefault="001A2B59" w:rsidP="00B849CF">
            <w:pPr>
              <w:spacing w:before="20" w:after="20"/>
              <w:rPr>
                <w:sz w:val="18"/>
                <w:szCs w:val="18"/>
              </w:rPr>
            </w:pPr>
            <w:r w:rsidRPr="00F1750C">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454EF234" w14:textId="43584F59" w:rsidR="001A2B59" w:rsidRPr="00F1750C" w:rsidRDefault="001A2B59" w:rsidP="00B849CF">
            <w:pPr>
              <w:spacing w:before="20" w:after="20"/>
              <w:jc w:val="center"/>
              <w:rPr>
                <w:b/>
                <w:bCs/>
                <w:sz w:val="18"/>
                <w:szCs w:val="18"/>
              </w:rPr>
            </w:pPr>
          </w:p>
        </w:tc>
        <w:tc>
          <w:tcPr>
            <w:tcW w:w="425" w:type="dxa"/>
            <w:vAlign w:val="center"/>
          </w:tcPr>
          <w:p w14:paraId="00AE83F2" w14:textId="77777777" w:rsidR="001A2B59" w:rsidRPr="00F1750C" w:rsidRDefault="001A2B59" w:rsidP="00B849CF">
            <w:pPr>
              <w:spacing w:before="20" w:after="20"/>
              <w:jc w:val="center"/>
              <w:rPr>
                <w:b/>
                <w:bCs/>
                <w:sz w:val="18"/>
                <w:szCs w:val="18"/>
              </w:rPr>
            </w:pPr>
          </w:p>
        </w:tc>
        <w:tc>
          <w:tcPr>
            <w:tcW w:w="426" w:type="dxa"/>
            <w:vAlign w:val="center"/>
          </w:tcPr>
          <w:p w14:paraId="4208803B" w14:textId="6AD358C9" w:rsidR="001A2B59" w:rsidRPr="00F1750C" w:rsidRDefault="001A2B59" w:rsidP="00B849CF">
            <w:pPr>
              <w:spacing w:before="20" w:after="20"/>
              <w:jc w:val="center"/>
              <w:rPr>
                <w:b/>
                <w:bCs/>
                <w:sz w:val="18"/>
                <w:szCs w:val="18"/>
              </w:rPr>
            </w:pPr>
          </w:p>
        </w:tc>
        <w:tc>
          <w:tcPr>
            <w:tcW w:w="425" w:type="dxa"/>
            <w:vAlign w:val="center"/>
          </w:tcPr>
          <w:p w14:paraId="5B2C1C71" w14:textId="4901FE1F" w:rsidR="001A2B59" w:rsidRPr="00F1750C" w:rsidRDefault="00A83FC4" w:rsidP="00B849CF">
            <w:pPr>
              <w:spacing w:before="20" w:after="20"/>
              <w:jc w:val="center"/>
              <w:rPr>
                <w:b/>
                <w:bCs/>
                <w:sz w:val="18"/>
                <w:szCs w:val="18"/>
              </w:rPr>
            </w:pPr>
            <w:r w:rsidRPr="00F1750C">
              <w:rPr>
                <w:b/>
                <w:sz w:val="18"/>
                <w:szCs w:val="18"/>
              </w:rPr>
              <w:t>X</w:t>
            </w:r>
          </w:p>
        </w:tc>
        <w:tc>
          <w:tcPr>
            <w:tcW w:w="425" w:type="dxa"/>
            <w:vAlign w:val="center"/>
          </w:tcPr>
          <w:p w14:paraId="464C0B85" w14:textId="77777777" w:rsidR="001A2B59" w:rsidRPr="005917F5" w:rsidRDefault="001A2B59" w:rsidP="00B849CF">
            <w:pPr>
              <w:spacing w:before="20" w:after="20"/>
              <w:jc w:val="center"/>
              <w:rPr>
                <w:b/>
                <w:bCs/>
                <w:sz w:val="18"/>
                <w:szCs w:val="18"/>
              </w:rPr>
            </w:pPr>
          </w:p>
        </w:tc>
      </w:tr>
    </w:tbl>
    <w:p w14:paraId="59E29AC8" w14:textId="6558C757" w:rsidR="001A2B59" w:rsidRDefault="001A2B59">
      <w:pPr>
        <w:rPr>
          <w:i/>
          <w:iCs/>
        </w:rPr>
      </w:pPr>
    </w:p>
    <w:p w14:paraId="6E30AC0A"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5CCEE3F7" w14:textId="77777777" w:rsidR="00AF7B28" w:rsidRDefault="00AF7B28" w:rsidP="00A838C4">
      <w:pPr>
        <w:spacing w:before="120"/>
        <w:rPr>
          <w:b/>
          <w:bCs/>
          <w:sz w:val="18"/>
          <w:szCs w:val="18"/>
        </w:rPr>
      </w:pPr>
    </w:p>
    <w:p w14:paraId="603CDDDD" w14:textId="77777777" w:rsidR="00AF7B28" w:rsidRDefault="00AF7B28" w:rsidP="00A838C4">
      <w:pPr>
        <w:spacing w:before="120"/>
        <w:rPr>
          <w:b/>
          <w:bCs/>
          <w:sz w:val="18"/>
          <w:szCs w:val="18"/>
        </w:rPr>
      </w:pPr>
    </w:p>
    <w:p w14:paraId="2F8FD9E9" w14:textId="77777777" w:rsidR="00AF7B28" w:rsidRDefault="00AF7B28" w:rsidP="00A838C4">
      <w:pPr>
        <w:spacing w:before="120"/>
        <w:rPr>
          <w:b/>
          <w:bCs/>
          <w:sz w:val="18"/>
          <w:szCs w:val="18"/>
        </w:rPr>
      </w:pPr>
    </w:p>
    <w:p w14:paraId="02CC71D6" w14:textId="77777777" w:rsidR="00AF7B28" w:rsidRDefault="00AF7B28" w:rsidP="00A838C4">
      <w:pPr>
        <w:spacing w:before="120"/>
        <w:rPr>
          <w:b/>
          <w:bCs/>
          <w:sz w:val="18"/>
          <w:szCs w:val="18"/>
        </w:rPr>
      </w:pPr>
    </w:p>
    <w:p w14:paraId="1296885B" w14:textId="77777777" w:rsidR="00AF7B28" w:rsidRDefault="00AF7B28" w:rsidP="00A838C4">
      <w:pPr>
        <w:spacing w:before="120"/>
        <w:rPr>
          <w:b/>
          <w:bCs/>
          <w:sz w:val="18"/>
          <w:szCs w:val="18"/>
        </w:rPr>
      </w:pPr>
    </w:p>
    <w:p w14:paraId="0EA7E41A" w14:textId="77777777" w:rsidR="00AF7B28" w:rsidRDefault="00AF7B28" w:rsidP="00A838C4">
      <w:pPr>
        <w:spacing w:before="120"/>
        <w:rPr>
          <w:b/>
          <w:bCs/>
          <w:sz w:val="18"/>
          <w:szCs w:val="18"/>
        </w:rPr>
      </w:pPr>
    </w:p>
    <w:p w14:paraId="7718B4F9" w14:textId="77777777" w:rsidR="00AF7B28" w:rsidRDefault="00AF7B28" w:rsidP="00A838C4">
      <w:pPr>
        <w:spacing w:before="120"/>
        <w:rPr>
          <w:b/>
          <w:bCs/>
          <w:sz w:val="18"/>
          <w:szCs w:val="18"/>
        </w:rPr>
      </w:pPr>
    </w:p>
    <w:p w14:paraId="7F3A8D47" w14:textId="77777777" w:rsidR="00AF7B28" w:rsidRDefault="00AF7B28" w:rsidP="00A838C4">
      <w:pPr>
        <w:spacing w:before="120"/>
        <w:rPr>
          <w:b/>
          <w:bCs/>
          <w:sz w:val="18"/>
          <w:szCs w:val="18"/>
        </w:rPr>
      </w:pPr>
    </w:p>
    <w:p w14:paraId="44CB2E74" w14:textId="77777777" w:rsidR="00AF7B28" w:rsidRDefault="00AF7B28" w:rsidP="00A838C4">
      <w:pPr>
        <w:spacing w:before="120"/>
        <w:rPr>
          <w:b/>
          <w:bCs/>
          <w:sz w:val="18"/>
          <w:szCs w:val="18"/>
        </w:rPr>
      </w:pPr>
    </w:p>
    <w:p w14:paraId="48199F9B" w14:textId="77777777" w:rsidR="00AF7B28" w:rsidRDefault="00AF7B28" w:rsidP="00A838C4">
      <w:pPr>
        <w:spacing w:before="120"/>
        <w:rPr>
          <w:b/>
          <w:bCs/>
          <w:sz w:val="18"/>
          <w:szCs w:val="18"/>
        </w:rPr>
      </w:pPr>
    </w:p>
    <w:p w14:paraId="7A3EF79E" w14:textId="77777777" w:rsidR="00AF7B28" w:rsidRDefault="00AF7B28" w:rsidP="00A838C4">
      <w:pPr>
        <w:spacing w:before="120"/>
        <w:rPr>
          <w:b/>
          <w:bCs/>
          <w:sz w:val="18"/>
          <w:szCs w:val="18"/>
        </w:rPr>
      </w:pPr>
    </w:p>
    <w:p w14:paraId="2BA1BA3E" w14:textId="77777777" w:rsidR="00AF7B28" w:rsidRDefault="00AF7B28" w:rsidP="00A838C4">
      <w:pPr>
        <w:spacing w:before="120"/>
        <w:rPr>
          <w:b/>
          <w:bCs/>
          <w:sz w:val="18"/>
          <w:szCs w:val="18"/>
        </w:rPr>
      </w:pPr>
    </w:p>
    <w:p w14:paraId="24CBB902" w14:textId="77777777" w:rsidR="00AF7B28" w:rsidRDefault="00AF7B28" w:rsidP="00A838C4">
      <w:pPr>
        <w:spacing w:before="120"/>
        <w:rPr>
          <w:b/>
          <w:bCs/>
          <w:sz w:val="18"/>
          <w:szCs w:val="18"/>
        </w:rPr>
      </w:pPr>
    </w:p>
    <w:p w14:paraId="33E5E90F" w14:textId="77777777" w:rsidR="00AF7B28" w:rsidRDefault="00AF7B28" w:rsidP="00A838C4">
      <w:pPr>
        <w:spacing w:before="120"/>
        <w:rPr>
          <w:b/>
          <w:bCs/>
          <w:sz w:val="18"/>
          <w:szCs w:val="18"/>
        </w:rPr>
      </w:pPr>
    </w:p>
    <w:p w14:paraId="7D3B17EF" w14:textId="77777777" w:rsidR="00AF7B28" w:rsidRDefault="00AF7B28" w:rsidP="00A838C4">
      <w:pPr>
        <w:spacing w:before="120"/>
        <w:rPr>
          <w:b/>
          <w:bCs/>
          <w:sz w:val="18"/>
          <w:szCs w:val="18"/>
        </w:rPr>
      </w:pPr>
    </w:p>
    <w:p w14:paraId="5946823C" w14:textId="77777777" w:rsidR="00AF7B28" w:rsidRDefault="00AF7B28" w:rsidP="00A838C4">
      <w:pPr>
        <w:spacing w:before="120"/>
        <w:rPr>
          <w:b/>
          <w:bCs/>
          <w:sz w:val="18"/>
          <w:szCs w:val="18"/>
        </w:rPr>
      </w:pPr>
    </w:p>
    <w:p w14:paraId="677A6B5E" w14:textId="5F1239F6" w:rsidR="004F694C" w:rsidRDefault="004F694C" w:rsidP="00A838C4">
      <w:pPr>
        <w:spacing w:before="120"/>
      </w:pPr>
      <w:r>
        <w:rPr>
          <w:b/>
          <w:bCs/>
          <w:sz w:val="18"/>
          <w:szCs w:val="18"/>
        </w:rPr>
        <w:lastRenderedPageBreak/>
        <w:t>Part III New Course Proposal I</w:t>
      </w:r>
      <w:r w:rsidRPr="004355F7">
        <w:rPr>
          <w:b/>
          <w:bCs/>
          <w:sz w:val="18"/>
          <w:szCs w:val="18"/>
        </w:rPr>
        <w:t>nformation</w:t>
      </w:r>
    </w:p>
    <w:p w14:paraId="5E75F546" w14:textId="77777777" w:rsidR="004F694C" w:rsidRPr="002A3079" w:rsidRDefault="004F694C" w:rsidP="002A3079">
      <w:pPr>
        <w:rPr>
          <w:i/>
          <w:iCs/>
          <w:sz w:val="14"/>
          <w:szCs w:val="14"/>
        </w:rPr>
      </w:pPr>
      <w:r w:rsidRPr="002A3079">
        <w:rPr>
          <w:i/>
          <w:iCs/>
          <w:sz w:val="14"/>
          <w:szCs w:val="14"/>
        </w:rPr>
        <w:t>State only if it is a new course</w:t>
      </w:r>
    </w:p>
    <w:p w14:paraId="6E4F6F7E"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296A03C9" w14:textId="77777777">
        <w:trPr>
          <w:trHeight w:val="424"/>
        </w:trPr>
        <w:tc>
          <w:tcPr>
            <w:tcW w:w="4886" w:type="dxa"/>
            <w:gridSpan w:val="4"/>
            <w:vMerge w:val="restart"/>
            <w:shd w:val="clear" w:color="auto" w:fill="D9D9D9"/>
            <w:vAlign w:val="center"/>
          </w:tcPr>
          <w:p w14:paraId="787538A5"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440B0628" w14:textId="77777777" w:rsidR="004F694C" w:rsidRDefault="004F694C" w:rsidP="0098749D">
            <w:pPr>
              <w:jc w:val="center"/>
            </w:pPr>
            <w:r w:rsidRPr="00080A84">
              <w:t>Yes</w:t>
            </w:r>
          </w:p>
          <w:p w14:paraId="75F7FBE1" w14:textId="77777777" w:rsidR="004F694C" w:rsidRPr="00080A84" w:rsidRDefault="00AE7DF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4586CE4A" w14:textId="77777777" w:rsidR="004F694C" w:rsidRDefault="004F694C" w:rsidP="0098749D">
            <w:pPr>
              <w:jc w:val="center"/>
            </w:pPr>
            <w:r w:rsidRPr="00080A84">
              <w:t>No</w:t>
            </w:r>
          </w:p>
          <w:p w14:paraId="5FA4C7EB" w14:textId="77777777" w:rsidR="004F694C" w:rsidRPr="00080A84" w:rsidRDefault="00AE7DF0" w:rsidP="0098749D">
            <w:pPr>
              <w:jc w:val="center"/>
              <w:rPr>
                <w:sz w:val="18"/>
                <w:szCs w:val="18"/>
              </w:rPr>
            </w:pP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p>
        </w:tc>
        <w:tc>
          <w:tcPr>
            <w:tcW w:w="2126" w:type="dxa"/>
            <w:gridSpan w:val="4"/>
            <w:tcBorders>
              <w:left w:val="nil"/>
              <w:bottom w:val="nil"/>
            </w:tcBorders>
            <w:vAlign w:val="center"/>
          </w:tcPr>
          <w:p w14:paraId="4F9676CF" w14:textId="77777777" w:rsidR="004F694C" w:rsidRPr="00080A84" w:rsidRDefault="004F694C" w:rsidP="0098749D">
            <w:pPr>
              <w:jc w:val="center"/>
              <w:rPr>
                <w:sz w:val="12"/>
                <w:szCs w:val="12"/>
              </w:rPr>
            </w:pPr>
            <w:r w:rsidRPr="00080A84">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FE006E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A58C76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E5A87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7C70A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BF9F8C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C9C2E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48202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06E730" w14:textId="77777777" w:rsidR="004F694C" w:rsidRPr="00973F4F" w:rsidRDefault="004F694C" w:rsidP="0098749D">
                  <w:pPr>
                    <w:spacing w:before="40" w:after="40"/>
                    <w:jc w:val="center"/>
                    <w:rPr>
                      <w:sz w:val="20"/>
                      <w:szCs w:val="20"/>
                    </w:rPr>
                  </w:pPr>
                </w:p>
              </w:tc>
            </w:tr>
          </w:tbl>
          <w:p w14:paraId="4075F6D4"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088B0939" w14:textId="77777777" w:rsidR="004F694C" w:rsidRDefault="004F694C" w:rsidP="0098749D">
            <w:pPr>
              <w:jc w:val="center"/>
              <w:rPr>
                <w:sz w:val="12"/>
                <w:szCs w:val="12"/>
              </w:rPr>
            </w:pPr>
            <w:r w:rsidRPr="00080A84">
              <w:rPr>
                <w:sz w:val="12"/>
                <w:szCs w:val="12"/>
              </w:rPr>
              <w:t>Former Course’s Name</w:t>
            </w:r>
          </w:p>
          <w:p w14:paraId="58ED79E4" w14:textId="65F95FD7" w:rsidR="004F694C" w:rsidRPr="00080A84" w:rsidRDefault="00D47781" w:rsidP="0098749D">
            <w:pPr>
              <w:jc w:val="center"/>
              <w:rPr>
                <w:b/>
                <w:bCs/>
                <w:sz w:val="12"/>
                <w:szCs w:val="12"/>
              </w:rPr>
            </w:pPr>
            <w:r>
              <w:rPr>
                <w:noProof/>
              </w:rPr>
              <mc:AlternateContent>
                <mc:Choice Requires="wps">
                  <w:drawing>
                    <wp:anchor distT="0" distB="0" distL="114300" distR="114300" simplePos="0" relativeHeight="251657728" behindDoc="0" locked="0" layoutInCell="1" allowOverlap="1" wp14:anchorId="75CB5AD5" wp14:editId="3F02B57D">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80402F4" w14:textId="77777777" w:rsidR="00380A5D" w:rsidRPr="00973F4F" w:rsidRDefault="00380A5D"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B5AD5"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580402F4" w14:textId="77777777" w:rsidR="00380A5D" w:rsidRPr="00973F4F" w:rsidRDefault="00380A5D" w:rsidP="00BF461A">
                            <w:pPr>
                              <w:rPr>
                                <w:sz w:val="12"/>
                                <w:szCs w:val="12"/>
                                <w:lang w:val="tr-TR"/>
                              </w:rPr>
                            </w:pPr>
                          </w:p>
                        </w:txbxContent>
                      </v:textbox>
                    </v:shape>
                  </w:pict>
                </mc:Fallback>
              </mc:AlternateContent>
            </w:r>
          </w:p>
        </w:tc>
      </w:tr>
      <w:tr w:rsidR="004F694C" w:rsidRPr="00973F4F" w14:paraId="33D56E8A" w14:textId="77777777">
        <w:trPr>
          <w:trHeight w:val="128"/>
        </w:trPr>
        <w:tc>
          <w:tcPr>
            <w:tcW w:w="4886" w:type="dxa"/>
            <w:gridSpan w:val="4"/>
            <w:vMerge/>
            <w:shd w:val="clear" w:color="auto" w:fill="D9D9D9"/>
            <w:vAlign w:val="center"/>
          </w:tcPr>
          <w:p w14:paraId="631FF555" w14:textId="77777777" w:rsidR="004F694C" w:rsidRPr="00973F4F" w:rsidRDefault="004F694C" w:rsidP="0098749D">
            <w:pPr>
              <w:jc w:val="center"/>
              <w:rPr>
                <w:sz w:val="12"/>
                <w:szCs w:val="12"/>
              </w:rPr>
            </w:pPr>
          </w:p>
        </w:tc>
        <w:tc>
          <w:tcPr>
            <w:tcW w:w="531" w:type="dxa"/>
            <w:vMerge/>
            <w:vAlign w:val="center"/>
          </w:tcPr>
          <w:p w14:paraId="5C13AA60" w14:textId="77777777" w:rsidR="004F694C" w:rsidRPr="00973F4F" w:rsidRDefault="004F694C" w:rsidP="0098749D">
            <w:pPr>
              <w:jc w:val="center"/>
              <w:rPr>
                <w:sz w:val="12"/>
                <w:szCs w:val="12"/>
              </w:rPr>
            </w:pPr>
          </w:p>
        </w:tc>
        <w:tc>
          <w:tcPr>
            <w:tcW w:w="532" w:type="dxa"/>
            <w:vMerge/>
            <w:vAlign w:val="center"/>
          </w:tcPr>
          <w:p w14:paraId="797BFF4F"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24FE831F"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52F8F4D5" w14:textId="77777777" w:rsidR="004F694C" w:rsidRPr="00973F4F" w:rsidRDefault="004F694C" w:rsidP="0098749D">
            <w:pPr>
              <w:jc w:val="center"/>
              <w:rPr>
                <w:sz w:val="12"/>
                <w:szCs w:val="12"/>
              </w:rPr>
            </w:pPr>
          </w:p>
        </w:tc>
      </w:tr>
      <w:tr w:rsidR="004F694C" w:rsidRPr="00080A84" w14:paraId="5D6B7E63" w14:textId="77777777">
        <w:trPr>
          <w:trHeight w:val="424"/>
        </w:trPr>
        <w:tc>
          <w:tcPr>
            <w:tcW w:w="4886" w:type="dxa"/>
            <w:gridSpan w:val="4"/>
            <w:vMerge w:val="restart"/>
            <w:shd w:val="clear" w:color="auto" w:fill="D9D9D9"/>
            <w:vAlign w:val="center"/>
          </w:tcPr>
          <w:p w14:paraId="1DFE71D6"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561E014" w14:textId="77777777" w:rsidR="004F694C" w:rsidRDefault="004F694C" w:rsidP="0098749D">
            <w:pPr>
              <w:jc w:val="center"/>
            </w:pPr>
            <w:r w:rsidRPr="00080A84">
              <w:t>Yes</w:t>
            </w:r>
          </w:p>
          <w:p w14:paraId="56DE4817" w14:textId="77777777" w:rsidR="004F694C" w:rsidRPr="00080A84" w:rsidRDefault="00AE7DF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2880789E" w14:textId="77777777" w:rsidR="004F694C" w:rsidRDefault="004F694C" w:rsidP="0098749D">
            <w:pPr>
              <w:jc w:val="center"/>
            </w:pPr>
            <w:r w:rsidRPr="00080A84">
              <w:t>No</w:t>
            </w:r>
          </w:p>
          <w:p w14:paraId="63A00C34" w14:textId="77777777" w:rsidR="004F694C" w:rsidRPr="00080A84" w:rsidRDefault="00AE7DF0" w:rsidP="0098749D">
            <w:pPr>
              <w:jc w:val="center"/>
              <w:rPr>
                <w:sz w:val="18"/>
                <w:szCs w:val="18"/>
              </w:rPr>
            </w:pP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p>
        </w:tc>
        <w:tc>
          <w:tcPr>
            <w:tcW w:w="2126" w:type="dxa"/>
            <w:gridSpan w:val="4"/>
            <w:tcBorders>
              <w:left w:val="nil"/>
              <w:bottom w:val="nil"/>
            </w:tcBorders>
            <w:vAlign w:val="center"/>
          </w:tcPr>
          <w:p w14:paraId="0E0119AF"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C23ECB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B430C8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44EC4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29AAC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894A3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7F1FDF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A8FDF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22E124" w14:textId="77777777" w:rsidR="004F694C" w:rsidRPr="00973F4F" w:rsidRDefault="004F694C" w:rsidP="0098749D">
                  <w:pPr>
                    <w:spacing w:before="40" w:after="40"/>
                    <w:jc w:val="center"/>
                    <w:rPr>
                      <w:sz w:val="20"/>
                      <w:szCs w:val="20"/>
                    </w:rPr>
                  </w:pPr>
                </w:p>
              </w:tc>
            </w:tr>
          </w:tbl>
          <w:p w14:paraId="793CB24B"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2890DF95"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58DE262D" w14:textId="6CA8A743" w:rsidR="004F694C" w:rsidRPr="00080A84" w:rsidRDefault="00D47781" w:rsidP="0098749D">
            <w:pPr>
              <w:jc w:val="center"/>
              <w:rPr>
                <w:b/>
                <w:bCs/>
                <w:sz w:val="12"/>
                <w:szCs w:val="12"/>
              </w:rPr>
            </w:pPr>
            <w:r>
              <w:rPr>
                <w:noProof/>
              </w:rPr>
              <mc:AlternateContent>
                <mc:Choice Requires="wps">
                  <w:drawing>
                    <wp:anchor distT="0" distB="0" distL="114300" distR="114300" simplePos="0" relativeHeight="251658752" behindDoc="0" locked="0" layoutInCell="1" allowOverlap="1" wp14:anchorId="15688D40" wp14:editId="59BAC1C6">
                      <wp:simplePos x="0" y="0"/>
                      <wp:positionH relativeFrom="column">
                        <wp:posOffset>-18415</wp:posOffset>
                      </wp:positionH>
                      <wp:positionV relativeFrom="paragraph">
                        <wp:posOffset>3175</wp:posOffset>
                      </wp:positionV>
                      <wp:extent cx="1327150" cy="268605"/>
                      <wp:effectExtent l="0" t="0" r="2540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629EF223" w14:textId="77777777" w:rsidR="00380A5D" w:rsidRPr="00973F4F" w:rsidRDefault="00380A5D"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8D40"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629EF223" w14:textId="77777777" w:rsidR="00380A5D" w:rsidRPr="00973F4F" w:rsidRDefault="00380A5D" w:rsidP="00BF461A">
                            <w:pPr>
                              <w:rPr>
                                <w:sz w:val="12"/>
                                <w:szCs w:val="12"/>
                                <w:lang w:val="tr-TR"/>
                              </w:rPr>
                            </w:pPr>
                          </w:p>
                        </w:txbxContent>
                      </v:textbox>
                    </v:shape>
                  </w:pict>
                </mc:Fallback>
              </mc:AlternateContent>
            </w:r>
          </w:p>
        </w:tc>
      </w:tr>
      <w:tr w:rsidR="004F694C" w:rsidRPr="00973F4F" w14:paraId="307574D3" w14:textId="77777777">
        <w:trPr>
          <w:trHeight w:val="128"/>
        </w:trPr>
        <w:tc>
          <w:tcPr>
            <w:tcW w:w="4886" w:type="dxa"/>
            <w:gridSpan w:val="4"/>
            <w:vMerge/>
            <w:shd w:val="clear" w:color="auto" w:fill="D9D9D9"/>
            <w:vAlign w:val="center"/>
          </w:tcPr>
          <w:p w14:paraId="7FDC8755" w14:textId="77777777" w:rsidR="004F694C" w:rsidRPr="00973F4F" w:rsidRDefault="004F694C" w:rsidP="0098749D">
            <w:pPr>
              <w:jc w:val="center"/>
              <w:rPr>
                <w:sz w:val="12"/>
                <w:szCs w:val="12"/>
              </w:rPr>
            </w:pPr>
          </w:p>
        </w:tc>
        <w:tc>
          <w:tcPr>
            <w:tcW w:w="531" w:type="dxa"/>
            <w:vMerge/>
            <w:vAlign w:val="center"/>
          </w:tcPr>
          <w:p w14:paraId="4A40D33F" w14:textId="77777777" w:rsidR="004F694C" w:rsidRPr="00973F4F" w:rsidRDefault="004F694C" w:rsidP="0098749D">
            <w:pPr>
              <w:jc w:val="center"/>
              <w:rPr>
                <w:sz w:val="12"/>
                <w:szCs w:val="12"/>
              </w:rPr>
            </w:pPr>
          </w:p>
        </w:tc>
        <w:tc>
          <w:tcPr>
            <w:tcW w:w="532" w:type="dxa"/>
            <w:vMerge/>
            <w:vAlign w:val="center"/>
          </w:tcPr>
          <w:p w14:paraId="33F4EC08"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560FC812"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67B3A39" w14:textId="77777777" w:rsidR="004F694C" w:rsidRPr="00973F4F" w:rsidRDefault="004F694C" w:rsidP="0098749D">
            <w:pPr>
              <w:jc w:val="center"/>
              <w:rPr>
                <w:sz w:val="12"/>
                <w:szCs w:val="12"/>
              </w:rPr>
            </w:pPr>
          </w:p>
        </w:tc>
      </w:tr>
      <w:tr w:rsidR="004F694C" w:rsidRPr="00973F4F" w14:paraId="11F91183" w14:textId="77777777">
        <w:trPr>
          <w:trHeight w:val="572"/>
        </w:trPr>
        <w:tc>
          <w:tcPr>
            <w:tcW w:w="4886" w:type="dxa"/>
            <w:gridSpan w:val="4"/>
            <w:shd w:val="clear" w:color="auto" w:fill="D9D9D9"/>
            <w:vAlign w:val="center"/>
          </w:tcPr>
          <w:p w14:paraId="250F8D82" w14:textId="77777777" w:rsidR="004F694C" w:rsidRDefault="004F694C" w:rsidP="0098749D">
            <w:r w:rsidRPr="00F625B0">
              <w:rPr>
                <w:b/>
                <w:bCs/>
              </w:rPr>
              <w:t>Frequency</w:t>
            </w:r>
            <w:r>
              <w:t xml:space="preserve"> of Offerings </w:t>
            </w:r>
          </w:p>
          <w:p w14:paraId="60B4794F"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069EB7AD" w14:textId="77777777" w:rsidR="004F694C" w:rsidRPr="00080A84" w:rsidRDefault="00AE7DF0" w:rsidP="0098749D">
            <w:pPr>
              <w:rPr>
                <w:b/>
                <w:bCs/>
                <w:sz w:val="12"/>
                <w:szCs w:val="12"/>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1FB118E9" w14:textId="77777777">
        <w:trPr>
          <w:trHeight w:val="572"/>
        </w:trPr>
        <w:tc>
          <w:tcPr>
            <w:tcW w:w="1553" w:type="dxa"/>
            <w:shd w:val="clear" w:color="auto" w:fill="D9D9D9"/>
            <w:vAlign w:val="center"/>
          </w:tcPr>
          <w:p w14:paraId="1B2181C5"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6F7C185D"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2A945335" w14:textId="77777777">
              <w:tc>
                <w:tcPr>
                  <w:tcW w:w="284" w:type="dxa"/>
                  <w:tcBorders>
                    <w:top w:val="single" w:sz="4" w:space="0" w:color="000000"/>
                    <w:left w:val="single" w:sz="4" w:space="0" w:color="000000"/>
                    <w:bottom w:val="single" w:sz="4" w:space="0" w:color="000000"/>
                    <w:right w:val="single" w:sz="4" w:space="0" w:color="000000"/>
                  </w:tcBorders>
                </w:tcPr>
                <w:p w14:paraId="06BF91AA"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E43CD31"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A23D7FA" w14:textId="77777777" w:rsidR="004F694C" w:rsidRPr="00973F4F" w:rsidRDefault="00B3782A"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C213903" w14:textId="44F571ED" w:rsidR="004F694C" w:rsidRPr="00973F4F" w:rsidRDefault="00006489" w:rsidP="0098749D">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4194DB7E"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06B53B7B"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1B794D4"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2AD57D3B" w14:textId="77777777" w:rsidR="004F694C" w:rsidRPr="00973F4F" w:rsidRDefault="00B3782A"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B320FC8" w14:textId="51BECA57" w:rsidR="004F694C" w:rsidRPr="00973F4F" w:rsidRDefault="00006489" w:rsidP="0098749D">
                  <w:pPr>
                    <w:spacing w:before="40" w:after="40"/>
                    <w:jc w:val="center"/>
                    <w:rPr>
                      <w:sz w:val="20"/>
                      <w:szCs w:val="20"/>
                    </w:rPr>
                  </w:pPr>
                  <w:r>
                    <w:rPr>
                      <w:sz w:val="20"/>
                      <w:szCs w:val="20"/>
                    </w:rPr>
                    <w:t>8</w:t>
                  </w:r>
                </w:p>
              </w:tc>
            </w:tr>
          </w:tbl>
          <w:p w14:paraId="1748F325" w14:textId="77777777" w:rsidR="004F694C" w:rsidRDefault="004F694C" w:rsidP="0098749D"/>
        </w:tc>
        <w:tc>
          <w:tcPr>
            <w:tcW w:w="1554" w:type="dxa"/>
            <w:gridSpan w:val="2"/>
            <w:tcBorders>
              <w:left w:val="nil"/>
              <w:right w:val="nil"/>
            </w:tcBorders>
            <w:vAlign w:val="center"/>
          </w:tcPr>
          <w:p w14:paraId="64A49294" w14:textId="77777777" w:rsidR="004F694C" w:rsidRDefault="004F694C" w:rsidP="0098749D">
            <w:pPr>
              <w:jc w:val="right"/>
            </w:pPr>
            <w:r>
              <w:t>Semester</w:t>
            </w:r>
          </w:p>
        </w:tc>
        <w:tc>
          <w:tcPr>
            <w:tcW w:w="2580" w:type="dxa"/>
            <w:gridSpan w:val="3"/>
            <w:tcBorders>
              <w:left w:val="nil"/>
            </w:tcBorders>
            <w:vAlign w:val="center"/>
          </w:tcPr>
          <w:p w14:paraId="18982431" w14:textId="77777777" w:rsidR="004F694C" w:rsidRDefault="00AE7DF0" w:rsidP="0098749D">
            <w:r w:rsidRPr="00F24CF3">
              <w:fldChar w:fldCharType="begin">
                <w:ffData>
                  <w:name w:val=""/>
                  <w:enabled/>
                  <w:calcOnExit w:val="0"/>
                  <w:checkBox>
                    <w:size w:val="18"/>
                    <w:default w:val="0"/>
                  </w:checkBox>
                </w:ffData>
              </w:fldChar>
            </w:r>
            <w:r w:rsidR="004F694C" w:rsidRPr="00F24CF3">
              <w:instrText xml:space="preserve"> FORMCHECKBOX </w:instrText>
            </w:r>
            <w:r w:rsidR="00000000">
              <w:fldChar w:fldCharType="separate"/>
            </w:r>
            <w:r w:rsidRPr="00F24CF3">
              <w:fldChar w:fldCharType="end"/>
            </w:r>
            <w:r w:rsidR="004F694C" w:rsidRPr="00F24CF3">
              <w:t xml:space="preserve"> Fall</w:t>
            </w:r>
            <w:r w:rsidR="004F694C">
              <w:t xml:space="preserve">          </w:t>
            </w:r>
            <w:r w:rsidRPr="00B3782A">
              <w:rPr>
                <w:highlight w:val="black"/>
              </w:rPr>
              <w:fldChar w:fldCharType="begin">
                <w:ffData>
                  <w:name w:val=""/>
                  <w:enabled/>
                  <w:calcOnExit w:val="0"/>
                  <w:checkBox>
                    <w:size w:val="18"/>
                    <w:default w:val="0"/>
                  </w:checkBox>
                </w:ffData>
              </w:fldChar>
            </w:r>
            <w:r w:rsidR="004F694C" w:rsidRPr="00B3782A">
              <w:rPr>
                <w:highlight w:val="black"/>
              </w:rPr>
              <w:instrText xml:space="preserve"> FORMCHECKBOX </w:instrText>
            </w:r>
            <w:r w:rsidR="00000000">
              <w:rPr>
                <w:highlight w:val="black"/>
              </w:rPr>
            </w:r>
            <w:r w:rsidR="00000000">
              <w:rPr>
                <w:highlight w:val="black"/>
              </w:rPr>
              <w:fldChar w:fldCharType="separate"/>
            </w:r>
            <w:r w:rsidRPr="00B3782A">
              <w:rPr>
                <w:highlight w:val="black"/>
              </w:rPr>
              <w:fldChar w:fldCharType="end"/>
            </w:r>
            <w:r w:rsidR="004F694C">
              <w:t xml:space="preserve"> Spring</w:t>
            </w:r>
          </w:p>
        </w:tc>
      </w:tr>
      <w:tr w:rsidR="004F694C" w:rsidRPr="00973F4F" w14:paraId="7818656B"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156375"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840AEC0"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7955DEB" w14:textId="77777777" w:rsidR="004F694C" w:rsidRPr="00973F4F" w:rsidRDefault="00B3782A" w:rsidP="001E471A">
                  <w:pPr>
                    <w:spacing w:before="40" w:after="40"/>
                    <w:jc w:val="center"/>
                    <w:rPr>
                      <w:sz w:val="20"/>
                      <w:szCs w:val="20"/>
                    </w:rPr>
                  </w:pPr>
                  <w:r>
                    <w:rPr>
                      <w:sz w:val="20"/>
                      <w:szCs w:val="20"/>
                    </w:rPr>
                    <w:t>2</w:t>
                  </w:r>
                  <w:r w:rsidR="001E471A">
                    <w:rPr>
                      <w:sz w:val="20"/>
                      <w:szCs w:val="20"/>
                    </w:rPr>
                    <w:t>5</w:t>
                  </w:r>
                </w:p>
              </w:tc>
            </w:tr>
          </w:tbl>
          <w:p w14:paraId="447CE64C"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69BD6B1"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26A3CC4"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387F90D" w14:textId="77777777" w:rsidR="004F694C" w:rsidRPr="00973F4F" w:rsidRDefault="00B3782A" w:rsidP="0098749D">
                  <w:pPr>
                    <w:spacing w:before="40" w:after="40"/>
                    <w:jc w:val="center"/>
                    <w:rPr>
                      <w:sz w:val="20"/>
                      <w:szCs w:val="20"/>
                    </w:rPr>
                  </w:pPr>
                  <w:r>
                    <w:rPr>
                      <w:sz w:val="20"/>
                      <w:szCs w:val="20"/>
                    </w:rPr>
                    <w:t>-</w:t>
                  </w:r>
                </w:p>
              </w:tc>
            </w:tr>
          </w:tbl>
          <w:p w14:paraId="30AA0B43"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67EDDF0"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B3EEDA5"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C14F66F" w14:textId="77777777" w:rsidR="004F694C" w:rsidRPr="00973F4F" w:rsidRDefault="001C5DE5" w:rsidP="001E471A">
                  <w:pPr>
                    <w:spacing w:before="40" w:after="40"/>
                    <w:jc w:val="center"/>
                    <w:rPr>
                      <w:sz w:val="20"/>
                      <w:szCs w:val="20"/>
                    </w:rPr>
                  </w:pPr>
                  <w:r>
                    <w:rPr>
                      <w:sz w:val="20"/>
                      <w:szCs w:val="20"/>
                    </w:rPr>
                    <w:t>2</w:t>
                  </w:r>
                  <w:r w:rsidR="001E471A">
                    <w:rPr>
                      <w:sz w:val="20"/>
                      <w:szCs w:val="20"/>
                    </w:rPr>
                    <w:t>5</w:t>
                  </w:r>
                </w:p>
              </w:tc>
            </w:tr>
          </w:tbl>
          <w:p w14:paraId="182FAD4F" w14:textId="77777777" w:rsidR="004F694C" w:rsidRDefault="004F694C" w:rsidP="0098749D"/>
        </w:tc>
      </w:tr>
      <w:tr w:rsidR="004F694C" w14:paraId="792AB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5AF7C323" w14:textId="77777777" w:rsidR="004F694C" w:rsidRDefault="004F694C" w:rsidP="0098749D">
            <w:r w:rsidRPr="00D37B52">
              <w:rPr>
                <w:b/>
                <w:bCs/>
              </w:rPr>
              <w:t>Justification for the proposal</w:t>
            </w:r>
          </w:p>
          <w:p w14:paraId="6E060CEC" w14:textId="77777777" w:rsidR="004F694C" w:rsidRDefault="004F694C" w:rsidP="0098749D">
            <w:pPr>
              <w:rPr>
                <w:i/>
                <w:iCs/>
                <w:sz w:val="14"/>
                <w:szCs w:val="14"/>
              </w:rPr>
            </w:pPr>
            <w:r>
              <w:rPr>
                <w:i/>
                <w:iCs/>
                <w:sz w:val="14"/>
                <w:szCs w:val="14"/>
              </w:rPr>
              <w:t>Maximum 80 words</w:t>
            </w:r>
          </w:p>
        </w:tc>
      </w:tr>
      <w:tr w:rsidR="004F694C" w14:paraId="46C360F5" w14:textId="77777777" w:rsidTr="003D5E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2"/>
        </w:trPr>
        <w:tc>
          <w:tcPr>
            <w:tcW w:w="10348" w:type="dxa"/>
            <w:gridSpan w:val="12"/>
          </w:tcPr>
          <w:p w14:paraId="2CA229C8" w14:textId="667CB3B4" w:rsidR="00C75525" w:rsidRPr="00D321BC" w:rsidRDefault="00C75525" w:rsidP="004A2964">
            <w:pPr>
              <w:autoSpaceDE w:val="0"/>
              <w:autoSpaceDN w:val="0"/>
              <w:adjustRightInd w:val="0"/>
              <w:jc w:val="both"/>
              <w:rPr>
                <w:sz w:val="18"/>
                <w:szCs w:val="22"/>
              </w:rPr>
            </w:pPr>
            <w:r w:rsidRPr="00D321BC">
              <w:rPr>
                <w:sz w:val="18"/>
                <w:szCs w:val="22"/>
              </w:rPr>
              <w:t xml:space="preserve">Industrialization has dramatically contributed to sudden increase in annual waste (separated into two main groups as municipal solid waste and hazardous waste) production by humans.  </w:t>
            </w:r>
            <w:r w:rsidR="00507A19" w:rsidRPr="00D321BC">
              <w:rPr>
                <w:sz w:val="18"/>
                <w:szCs w:val="22"/>
              </w:rPr>
              <w:t>Therefore,</w:t>
            </w:r>
            <w:r w:rsidRPr="00D321BC">
              <w:rPr>
                <w:sz w:val="18"/>
                <w:szCs w:val="22"/>
              </w:rPr>
              <w:t xml:space="preserve"> every day civil engineers will face</w:t>
            </w:r>
            <w:r w:rsidR="003C7436" w:rsidRPr="00D321BC">
              <w:rPr>
                <w:sz w:val="18"/>
                <w:szCs w:val="22"/>
              </w:rPr>
              <w:t xml:space="preserve"> new challenging waste</w:t>
            </w:r>
            <w:r w:rsidRPr="00D321BC">
              <w:rPr>
                <w:sz w:val="18"/>
                <w:szCs w:val="22"/>
              </w:rPr>
              <w:t xml:space="preserve"> management problems/project</w:t>
            </w:r>
            <w:r w:rsidR="00C10F7F">
              <w:rPr>
                <w:sz w:val="18"/>
                <w:szCs w:val="22"/>
              </w:rPr>
              <w:t>s</w:t>
            </w:r>
            <w:r w:rsidRPr="00D321BC">
              <w:rPr>
                <w:sz w:val="18"/>
                <w:szCs w:val="22"/>
              </w:rPr>
              <w:t xml:space="preserve"> of significance with possible major environmental implications that they have to handle. </w:t>
            </w:r>
            <w:r w:rsidR="00160284">
              <w:rPr>
                <w:sz w:val="18"/>
                <w:szCs w:val="22"/>
              </w:rPr>
              <w:t xml:space="preserve">This course will introduce students Solid Waste Landfills as one of the most important engineering structures </w:t>
            </w:r>
            <w:r w:rsidR="00C10F7F">
              <w:rPr>
                <w:sz w:val="18"/>
                <w:szCs w:val="22"/>
              </w:rPr>
              <w:t xml:space="preserve">in Civil Engineering for protection </w:t>
            </w:r>
            <w:r w:rsidR="00160284">
              <w:rPr>
                <w:sz w:val="18"/>
                <w:szCs w:val="22"/>
              </w:rPr>
              <w:t xml:space="preserve">of wastes, decrease of pollution and prevention of soil </w:t>
            </w:r>
            <w:r w:rsidR="00C10F7F">
              <w:rPr>
                <w:sz w:val="18"/>
                <w:szCs w:val="22"/>
              </w:rPr>
              <w:t>along with</w:t>
            </w:r>
            <w:r w:rsidR="00160284">
              <w:rPr>
                <w:sz w:val="18"/>
                <w:szCs w:val="22"/>
              </w:rPr>
              <w:t xml:space="preserve"> their geotechnical design</w:t>
            </w:r>
            <w:r w:rsidR="00C10F7F">
              <w:rPr>
                <w:sz w:val="18"/>
                <w:szCs w:val="22"/>
              </w:rPr>
              <w:t xml:space="preserve"> by assessing new liner, leachate collection systems and facilities for removing wastes in detail</w:t>
            </w:r>
            <w:r w:rsidR="00160284">
              <w:rPr>
                <w:sz w:val="18"/>
                <w:szCs w:val="22"/>
              </w:rPr>
              <w:t>.</w:t>
            </w:r>
          </w:p>
          <w:p w14:paraId="62288000" w14:textId="77777777" w:rsidR="004F694C" w:rsidRPr="003D5E44" w:rsidRDefault="004F694C" w:rsidP="0087451C">
            <w:pPr>
              <w:pStyle w:val="GvdeMetni2"/>
              <w:spacing w:before="60" w:after="20" w:line="240" w:lineRule="auto"/>
              <w:rPr>
                <w:sz w:val="22"/>
                <w:szCs w:val="22"/>
                <w:lang w:val="tr-TR" w:eastAsia="tr-TR"/>
              </w:rPr>
            </w:pPr>
          </w:p>
        </w:tc>
      </w:tr>
    </w:tbl>
    <w:p w14:paraId="506B727E" w14:textId="77777777" w:rsidR="004F694C" w:rsidRDefault="004F694C" w:rsidP="00BF461A">
      <w:pPr>
        <w:rPr>
          <w:b/>
          <w:bCs/>
          <w:sz w:val="18"/>
          <w:szCs w:val="18"/>
        </w:rPr>
      </w:pPr>
    </w:p>
    <w:p w14:paraId="45141D4C" w14:textId="77777777" w:rsidR="004F694C" w:rsidRPr="004355F7" w:rsidRDefault="004F694C" w:rsidP="00BF461A">
      <w:pPr>
        <w:rPr>
          <w:b/>
          <w:bCs/>
          <w:sz w:val="18"/>
          <w:szCs w:val="18"/>
        </w:rPr>
      </w:pPr>
      <w:r w:rsidRPr="004355F7">
        <w:rPr>
          <w:b/>
          <w:bCs/>
          <w:sz w:val="18"/>
          <w:szCs w:val="18"/>
        </w:rPr>
        <w:t>Part IV Approval</w:t>
      </w:r>
    </w:p>
    <w:p w14:paraId="2FB4B810"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23E99BB1" w14:textId="77777777">
        <w:trPr>
          <w:cantSplit/>
          <w:trHeight w:val="341"/>
        </w:trPr>
        <w:tc>
          <w:tcPr>
            <w:tcW w:w="992" w:type="dxa"/>
            <w:vMerge w:val="restart"/>
            <w:shd w:val="pct15" w:color="000000" w:fill="FFFFFF"/>
            <w:vAlign w:val="center"/>
          </w:tcPr>
          <w:p w14:paraId="43061448" w14:textId="77777777" w:rsidR="004F694C" w:rsidRPr="00DF67C8" w:rsidRDefault="004F694C">
            <w:pPr>
              <w:rPr>
                <w:b/>
                <w:bCs/>
              </w:rPr>
            </w:pPr>
            <w:r w:rsidRPr="00DF67C8">
              <w:rPr>
                <w:b/>
                <w:bCs/>
              </w:rPr>
              <w:t>Proposed by</w:t>
            </w:r>
          </w:p>
        </w:tc>
        <w:tc>
          <w:tcPr>
            <w:tcW w:w="4678" w:type="dxa"/>
            <w:shd w:val="pct15" w:color="000000" w:fill="FFFFFF"/>
            <w:vAlign w:val="center"/>
          </w:tcPr>
          <w:p w14:paraId="5B44D928" w14:textId="77777777" w:rsidR="004F694C" w:rsidRDefault="004F694C">
            <w:pPr>
              <w:jc w:val="center"/>
            </w:pPr>
            <w:r>
              <w:t>Faculty Member</w:t>
            </w:r>
          </w:p>
          <w:p w14:paraId="7B4BCCE9" w14:textId="77777777" w:rsidR="004F694C" w:rsidRDefault="004F694C">
            <w:pPr>
              <w:jc w:val="center"/>
            </w:pPr>
            <w:r>
              <w:rPr>
                <w:i/>
                <w:iCs/>
                <w:sz w:val="14"/>
                <w:szCs w:val="14"/>
              </w:rPr>
              <w:t>Give the Academic Title first.</w:t>
            </w:r>
          </w:p>
        </w:tc>
        <w:tc>
          <w:tcPr>
            <w:tcW w:w="2552" w:type="dxa"/>
            <w:shd w:val="pct15" w:color="000000" w:fill="FFFFFF"/>
            <w:vAlign w:val="center"/>
          </w:tcPr>
          <w:p w14:paraId="260110BD" w14:textId="77777777" w:rsidR="004F694C" w:rsidRDefault="004F694C">
            <w:pPr>
              <w:jc w:val="center"/>
            </w:pPr>
            <w:r>
              <w:t>Signature</w:t>
            </w:r>
          </w:p>
        </w:tc>
        <w:tc>
          <w:tcPr>
            <w:tcW w:w="2126" w:type="dxa"/>
            <w:shd w:val="pct15" w:color="000000" w:fill="FFFFFF"/>
            <w:vAlign w:val="center"/>
          </w:tcPr>
          <w:p w14:paraId="11EBF383" w14:textId="77777777" w:rsidR="004F694C" w:rsidRDefault="004F694C" w:rsidP="008304B5">
            <w:pPr>
              <w:jc w:val="center"/>
            </w:pPr>
            <w:r>
              <w:t>Date</w:t>
            </w:r>
          </w:p>
        </w:tc>
      </w:tr>
      <w:tr w:rsidR="00685C0A" w14:paraId="25CC9E36" w14:textId="77777777">
        <w:trPr>
          <w:cantSplit/>
          <w:trHeight w:val="454"/>
        </w:trPr>
        <w:tc>
          <w:tcPr>
            <w:tcW w:w="992" w:type="dxa"/>
            <w:vMerge/>
            <w:vAlign w:val="center"/>
          </w:tcPr>
          <w:p w14:paraId="5406AA7E" w14:textId="77777777" w:rsidR="00685C0A" w:rsidRDefault="00685C0A" w:rsidP="00685C0A"/>
        </w:tc>
        <w:tc>
          <w:tcPr>
            <w:tcW w:w="4678" w:type="dxa"/>
            <w:vAlign w:val="center"/>
          </w:tcPr>
          <w:p w14:paraId="1EC791C5" w14:textId="41455D6A" w:rsidR="00685C0A" w:rsidRPr="00507A19" w:rsidRDefault="00685C0A" w:rsidP="00685C0A">
            <w:pPr>
              <w:rPr>
                <w:sz w:val="20"/>
                <w:szCs w:val="20"/>
              </w:rPr>
            </w:pPr>
            <w:r w:rsidRPr="00A84EB9">
              <w:rPr>
                <w:sz w:val="18"/>
                <w:szCs w:val="18"/>
              </w:rPr>
              <w:t>Dr. Mahmut Yavuz ŞENGÖR</w:t>
            </w:r>
            <w:r w:rsidRPr="00A84EB9">
              <w:rPr>
                <w:rStyle w:val="apple-style-span"/>
                <w:rFonts w:cs="Arial"/>
                <w:color w:val="000000"/>
                <w:sz w:val="18"/>
                <w:szCs w:val="18"/>
              </w:rPr>
              <w:t xml:space="preserve"> </w:t>
            </w:r>
          </w:p>
        </w:tc>
        <w:tc>
          <w:tcPr>
            <w:tcW w:w="2552" w:type="dxa"/>
            <w:vAlign w:val="center"/>
          </w:tcPr>
          <w:p w14:paraId="692FFEEB" w14:textId="77777777" w:rsidR="00685C0A" w:rsidRPr="00144FCC" w:rsidRDefault="00685C0A" w:rsidP="00685C0A">
            <w:pPr>
              <w:rPr>
                <w:sz w:val="20"/>
                <w:szCs w:val="20"/>
              </w:rPr>
            </w:pPr>
          </w:p>
        </w:tc>
        <w:tc>
          <w:tcPr>
            <w:tcW w:w="2126" w:type="dxa"/>
            <w:vAlign w:val="center"/>
          </w:tcPr>
          <w:p w14:paraId="71535ABB" w14:textId="0EEDCBE4" w:rsidR="00685C0A" w:rsidRPr="00144FCC" w:rsidRDefault="00685C0A" w:rsidP="00685C0A">
            <w:pPr>
              <w:rPr>
                <w:sz w:val="20"/>
                <w:szCs w:val="20"/>
              </w:rPr>
            </w:pPr>
            <w:r w:rsidRPr="00A84EB9">
              <w:rPr>
                <w:sz w:val="18"/>
                <w:szCs w:val="18"/>
              </w:rPr>
              <w:t>01.04.2022</w:t>
            </w:r>
          </w:p>
        </w:tc>
      </w:tr>
      <w:tr w:rsidR="00685C0A" w14:paraId="6A508B25" w14:textId="77777777">
        <w:trPr>
          <w:cantSplit/>
          <w:trHeight w:val="454"/>
        </w:trPr>
        <w:tc>
          <w:tcPr>
            <w:tcW w:w="992" w:type="dxa"/>
            <w:vMerge/>
            <w:vAlign w:val="center"/>
          </w:tcPr>
          <w:p w14:paraId="35DE5536" w14:textId="77777777" w:rsidR="00685C0A" w:rsidRDefault="00685C0A" w:rsidP="00685C0A"/>
        </w:tc>
        <w:tc>
          <w:tcPr>
            <w:tcW w:w="4678" w:type="dxa"/>
            <w:vAlign w:val="center"/>
          </w:tcPr>
          <w:p w14:paraId="2D77B90F" w14:textId="53B390B7" w:rsidR="00685C0A" w:rsidRPr="00144FCC" w:rsidRDefault="00685C0A" w:rsidP="00685C0A">
            <w:pPr>
              <w:rPr>
                <w:sz w:val="20"/>
                <w:szCs w:val="20"/>
              </w:rPr>
            </w:pPr>
            <w:r w:rsidRPr="00A84EB9">
              <w:rPr>
                <w:rStyle w:val="apple-style-span"/>
                <w:rFonts w:cs="Arial"/>
                <w:color w:val="000000"/>
                <w:sz w:val="18"/>
                <w:szCs w:val="18"/>
              </w:rPr>
              <w:t>Dr. Şevki ÖZTÜRK</w:t>
            </w:r>
          </w:p>
        </w:tc>
        <w:tc>
          <w:tcPr>
            <w:tcW w:w="2552" w:type="dxa"/>
            <w:vAlign w:val="center"/>
          </w:tcPr>
          <w:p w14:paraId="65033004" w14:textId="77777777" w:rsidR="00685C0A" w:rsidRPr="00144FCC" w:rsidRDefault="00685C0A" w:rsidP="00685C0A">
            <w:pPr>
              <w:rPr>
                <w:sz w:val="20"/>
                <w:szCs w:val="20"/>
              </w:rPr>
            </w:pPr>
          </w:p>
        </w:tc>
        <w:tc>
          <w:tcPr>
            <w:tcW w:w="2126" w:type="dxa"/>
            <w:vAlign w:val="center"/>
          </w:tcPr>
          <w:p w14:paraId="4655F2CD" w14:textId="2AC3A0BC" w:rsidR="00685C0A" w:rsidRPr="00144FCC" w:rsidRDefault="00685C0A" w:rsidP="00685C0A">
            <w:pPr>
              <w:rPr>
                <w:sz w:val="20"/>
                <w:szCs w:val="20"/>
              </w:rPr>
            </w:pPr>
            <w:r w:rsidRPr="00A84EB9">
              <w:rPr>
                <w:sz w:val="18"/>
                <w:szCs w:val="18"/>
              </w:rPr>
              <w:t>01.04.2022</w:t>
            </w:r>
          </w:p>
        </w:tc>
      </w:tr>
      <w:tr w:rsidR="004F694C" w14:paraId="32A18A8B" w14:textId="77777777">
        <w:trPr>
          <w:cantSplit/>
          <w:trHeight w:val="454"/>
        </w:trPr>
        <w:tc>
          <w:tcPr>
            <w:tcW w:w="992" w:type="dxa"/>
            <w:vMerge/>
            <w:vAlign w:val="center"/>
          </w:tcPr>
          <w:p w14:paraId="2EF70121" w14:textId="77777777" w:rsidR="004F694C" w:rsidRDefault="004F694C"/>
        </w:tc>
        <w:tc>
          <w:tcPr>
            <w:tcW w:w="4678" w:type="dxa"/>
            <w:vAlign w:val="center"/>
          </w:tcPr>
          <w:p w14:paraId="54F31E09" w14:textId="77777777" w:rsidR="004F694C" w:rsidRPr="00144FCC" w:rsidRDefault="004F694C">
            <w:pPr>
              <w:rPr>
                <w:sz w:val="20"/>
                <w:szCs w:val="20"/>
              </w:rPr>
            </w:pPr>
          </w:p>
        </w:tc>
        <w:tc>
          <w:tcPr>
            <w:tcW w:w="2552" w:type="dxa"/>
            <w:vAlign w:val="center"/>
          </w:tcPr>
          <w:p w14:paraId="0DD43150" w14:textId="77777777" w:rsidR="004F694C" w:rsidRPr="00144FCC" w:rsidRDefault="004F694C">
            <w:pPr>
              <w:rPr>
                <w:sz w:val="20"/>
                <w:szCs w:val="20"/>
              </w:rPr>
            </w:pPr>
          </w:p>
        </w:tc>
        <w:tc>
          <w:tcPr>
            <w:tcW w:w="2126" w:type="dxa"/>
            <w:vAlign w:val="center"/>
          </w:tcPr>
          <w:p w14:paraId="20748F13" w14:textId="77777777" w:rsidR="004F694C" w:rsidRPr="00144FCC" w:rsidRDefault="004F694C" w:rsidP="00144FCC">
            <w:pPr>
              <w:rPr>
                <w:sz w:val="20"/>
                <w:szCs w:val="20"/>
              </w:rPr>
            </w:pPr>
          </w:p>
        </w:tc>
      </w:tr>
    </w:tbl>
    <w:tbl>
      <w:tblPr>
        <w:tblpPr w:leftFromText="180" w:rightFromText="180" w:vertAnchor="text" w:horzAnchor="margin" w:tblpX="-126"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3307"/>
        <w:gridCol w:w="1012"/>
        <w:gridCol w:w="1932"/>
        <w:gridCol w:w="920"/>
        <w:gridCol w:w="1378"/>
      </w:tblGrid>
      <w:tr w:rsidR="005E41DC" w14:paraId="3FF2A93D" w14:textId="77777777" w:rsidTr="00A85F7E">
        <w:trPr>
          <w:cantSplit/>
          <w:trHeight w:val="559"/>
        </w:trPr>
        <w:tc>
          <w:tcPr>
            <w:tcW w:w="1827" w:type="dxa"/>
            <w:shd w:val="pct15" w:color="000000" w:fill="FFFFFF"/>
            <w:vAlign w:val="center"/>
          </w:tcPr>
          <w:p w14:paraId="7A4CCAA3" w14:textId="77777777" w:rsidR="005E41DC" w:rsidRPr="008947A9" w:rsidRDefault="005E41DC" w:rsidP="00A85F7E">
            <w:r w:rsidRPr="008947A9">
              <w:t>Departmental Board Meeting Date</w:t>
            </w:r>
          </w:p>
        </w:tc>
        <w:tc>
          <w:tcPr>
            <w:tcW w:w="3307" w:type="dxa"/>
            <w:vAlign w:val="center"/>
          </w:tcPr>
          <w:p w14:paraId="6F06CEBE" w14:textId="391C2712" w:rsidR="005E41DC" w:rsidRPr="008947A9" w:rsidRDefault="005E41DC" w:rsidP="00A85F7E">
            <w:pPr>
              <w:rPr>
                <w:sz w:val="20"/>
              </w:rPr>
            </w:pPr>
          </w:p>
        </w:tc>
        <w:tc>
          <w:tcPr>
            <w:tcW w:w="1012" w:type="dxa"/>
            <w:shd w:val="pct15" w:color="000000" w:fill="FFFFFF"/>
            <w:vAlign w:val="center"/>
          </w:tcPr>
          <w:p w14:paraId="73362EDB" w14:textId="77777777" w:rsidR="005E41DC" w:rsidRDefault="005E41DC" w:rsidP="00A85F7E">
            <w:r>
              <w:t>Meeting Number</w:t>
            </w:r>
          </w:p>
        </w:tc>
        <w:tc>
          <w:tcPr>
            <w:tcW w:w="1932" w:type="dxa"/>
            <w:vAlign w:val="center"/>
          </w:tcPr>
          <w:p w14:paraId="00B06DB1" w14:textId="75696D30" w:rsidR="005E41DC" w:rsidRPr="00144FCC" w:rsidRDefault="005E41DC" w:rsidP="00A85F7E">
            <w:pPr>
              <w:rPr>
                <w:sz w:val="20"/>
              </w:rPr>
            </w:pPr>
          </w:p>
        </w:tc>
        <w:tc>
          <w:tcPr>
            <w:tcW w:w="920" w:type="dxa"/>
            <w:shd w:val="pct15" w:color="000000" w:fill="FFFFFF"/>
            <w:vAlign w:val="center"/>
          </w:tcPr>
          <w:p w14:paraId="0B6CC298" w14:textId="77777777" w:rsidR="005E41DC" w:rsidRDefault="005E41DC" w:rsidP="00A85F7E">
            <w:r>
              <w:t>Decision Number</w:t>
            </w:r>
          </w:p>
        </w:tc>
        <w:tc>
          <w:tcPr>
            <w:tcW w:w="1378" w:type="dxa"/>
            <w:vAlign w:val="center"/>
          </w:tcPr>
          <w:p w14:paraId="667209E6" w14:textId="688EB0B6" w:rsidR="005E41DC" w:rsidRPr="00144FCC" w:rsidRDefault="005E41DC" w:rsidP="00A85F7E">
            <w:pPr>
              <w:rPr>
                <w:sz w:val="20"/>
              </w:rPr>
            </w:pPr>
          </w:p>
        </w:tc>
      </w:tr>
      <w:tr w:rsidR="0058530A" w14:paraId="4CA318B6" w14:textId="77777777" w:rsidTr="00A85F7E">
        <w:trPr>
          <w:cantSplit/>
          <w:trHeight w:val="559"/>
        </w:trPr>
        <w:tc>
          <w:tcPr>
            <w:tcW w:w="1827" w:type="dxa"/>
            <w:shd w:val="pct15" w:color="000000" w:fill="FFFFFF"/>
            <w:vAlign w:val="center"/>
          </w:tcPr>
          <w:p w14:paraId="5B5361E0" w14:textId="77777777" w:rsidR="0058530A" w:rsidRDefault="0058530A" w:rsidP="00A85F7E">
            <w:r>
              <w:t>Department Chair</w:t>
            </w:r>
          </w:p>
          <w:p w14:paraId="28DEAA9D" w14:textId="77777777" w:rsidR="0058530A" w:rsidRDefault="0058530A" w:rsidP="00A85F7E"/>
        </w:tc>
        <w:tc>
          <w:tcPr>
            <w:tcW w:w="3307" w:type="dxa"/>
            <w:vAlign w:val="center"/>
          </w:tcPr>
          <w:p w14:paraId="01441385" w14:textId="06C3917D" w:rsidR="0058530A" w:rsidRPr="00144FCC" w:rsidRDefault="00AF7B28" w:rsidP="00E03DC9">
            <w:pPr>
              <w:rPr>
                <w:sz w:val="20"/>
              </w:rPr>
            </w:pPr>
            <w:r>
              <w:rPr>
                <w:sz w:val="20"/>
              </w:rPr>
              <w:t>Prof. Dr. Mustafa Göğüş</w:t>
            </w:r>
          </w:p>
        </w:tc>
        <w:tc>
          <w:tcPr>
            <w:tcW w:w="1012" w:type="dxa"/>
            <w:shd w:val="pct15" w:color="000000" w:fill="FFFFFF"/>
            <w:vAlign w:val="center"/>
          </w:tcPr>
          <w:p w14:paraId="2BAD778F" w14:textId="77777777" w:rsidR="0058530A" w:rsidRDefault="0058530A" w:rsidP="00A85F7E">
            <w:r>
              <w:t>Signature</w:t>
            </w:r>
          </w:p>
        </w:tc>
        <w:tc>
          <w:tcPr>
            <w:tcW w:w="1932" w:type="dxa"/>
            <w:vAlign w:val="center"/>
          </w:tcPr>
          <w:p w14:paraId="38D0832A" w14:textId="77777777" w:rsidR="0058530A" w:rsidRPr="00144FCC" w:rsidRDefault="0058530A" w:rsidP="00A85F7E">
            <w:pPr>
              <w:rPr>
                <w:sz w:val="20"/>
              </w:rPr>
            </w:pPr>
          </w:p>
        </w:tc>
        <w:tc>
          <w:tcPr>
            <w:tcW w:w="920" w:type="dxa"/>
            <w:shd w:val="pct15" w:color="000000" w:fill="FFFFFF"/>
            <w:vAlign w:val="center"/>
          </w:tcPr>
          <w:p w14:paraId="3244BBE9" w14:textId="77777777" w:rsidR="0058530A" w:rsidRDefault="0058530A" w:rsidP="00A85F7E">
            <w:r>
              <w:t>Date</w:t>
            </w:r>
          </w:p>
        </w:tc>
        <w:tc>
          <w:tcPr>
            <w:tcW w:w="1378" w:type="dxa"/>
            <w:vAlign w:val="center"/>
          </w:tcPr>
          <w:p w14:paraId="11E9AD1E" w14:textId="12346690" w:rsidR="0058530A" w:rsidRPr="00144FCC" w:rsidRDefault="0058530A" w:rsidP="00A85F7E">
            <w:pPr>
              <w:rPr>
                <w:sz w:val="20"/>
              </w:rPr>
            </w:pPr>
          </w:p>
        </w:tc>
      </w:tr>
    </w:tbl>
    <w:p w14:paraId="27F7DC87" w14:textId="77777777" w:rsidR="0058530A" w:rsidRDefault="0058530A" w:rsidP="0058530A">
      <w:pPr>
        <w:rPr>
          <w:b/>
          <w:bCs/>
          <w:sz w:val="18"/>
          <w:szCs w:val="18"/>
        </w:rPr>
      </w:pPr>
    </w:p>
    <w:p w14:paraId="6AD3FBC9" w14:textId="77777777" w:rsidR="0058530A" w:rsidRDefault="0058530A" w:rsidP="0058530A">
      <w:pPr>
        <w:rPr>
          <w:b/>
          <w:sz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8530A" w14:paraId="0BB0714B" w14:textId="77777777" w:rsidTr="00A85F7E">
        <w:trPr>
          <w:cantSplit/>
          <w:trHeight w:val="530"/>
        </w:trPr>
        <w:tc>
          <w:tcPr>
            <w:tcW w:w="1985" w:type="dxa"/>
            <w:shd w:val="pct15" w:color="000000" w:fill="FFFFFF"/>
            <w:vAlign w:val="center"/>
          </w:tcPr>
          <w:p w14:paraId="616F3891" w14:textId="77777777" w:rsidR="0058530A" w:rsidRDefault="0058530A" w:rsidP="00257282">
            <w:r>
              <w:t>Faculty Academic Board Meeting Date</w:t>
            </w:r>
          </w:p>
        </w:tc>
        <w:tc>
          <w:tcPr>
            <w:tcW w:w="3235" w:type="dxa"/>
            <w:vAlign w:val="center"/>
          </w:tcPr>
          <w:p w14:paraId="02D9F7E8" w14:textId="7B1FEE44" w:rsidR="0058530A" w:rsidRPr="00E03DC9" w:rsidRDefault="0058530A" w:rsidP="00257282">
            <w:pPr>
              <w:rPr>
                <w:sz w:val="20"/>
                <w:highlight w:val="yellow"/>
              </w:rPr>
            </w:pPr>
          </w:p>
        </w:tc>
        <w:tc>
          <w:tcPr>
            <w:tcW w:w="990" w:type="dxa"/>
            <w:shd w:val="pct15" w:color="000000" w:fill="FFFFFF"/>
            <w:vAlign w:val="center"/>
          </w:tcPr>
          <w:p w14:paraId="7F0841F7" w14:textId="77777777" w:rsidR="0058530A" w:rsidRDefault="0058530A" w:rsidP="00257282">
            <w:r>
              <w:t>Meeting Number</w:t>
            </w:r>
          </w:p>
        </w:tc>
        <w:tc>
          <w:tcPr>
            <w:tcW w:w="1890" w:type="dxa"/>
            <w:vAlign w:val="center"/>
          </w:tcPr>
          <w:p w14:paraId="7AD793E5" w14:textId="7F4F697E" w:rsidR="0058530A" w:rsidRPr="00144FCC" w:rsidRDefault="0058530A" w:rsidP="00257282">
            <w:pPr>
              <w:rPr>
                <w:sz w:val="20"/>
              </w:rPr>
            </w:pPr>
          </w:p>
        </w:tc>
        <w:tc>
          <w:tcPr>
            <w:tcW w:w="900" w:type="dxa"/>
            <w:shd w:val="pct15" w:color="000000" w:fill="FFFFFF"/>
            <w:vAlign w:val="center"/>
          </w:tcPr>
          <w:p w14:paraId="3B51B001" w14:textId="77777777" w:rsidR="0058530A" w:rsidRDefault="0058530A" w:rsidP="00257282">
            <w:r>
              <w:t>Decision Number</w:t>
            </w:r>
          </w:p>
        </w:tc>
        <w:tc>
          <w:tcPr>
            <w:tcW w:w="1348" w:type="dxa"/>
            <w:vAlign w:val="center"/>
          </w:tcPr>
          <w:p w14:paraId="47D9DAEC" w14:textId="248EF60B" w:rsidR="0058530A" w:rsidRPr="00144FCC" w:rsidRDefault="0058530A" w:rsidP="00257282">
            <w:pPr>
              <w:rPr>
                <w:sz w:val="20"/>
              </w:rPr>
            </w:pPr>
          </w:p>
        </w:tc>
      </w:tr>
      <w:tr w:rsidR="0058530A" w14:paraId="47CBC68B" w14:textId="77777777" w:rsidTr="00A85F7E">
        <w:trPr>
          <w:cantSplit/>
          <w:trHeight w:val="530"/>
        </w:trPr>
        <w:tc>
          <w:tcPr>
            <w:tcW w:w="1985" w:type="dxa"/>
            <w:shd w:val="pct15" w:color="000000" w:fill="FFFFFF"/>
            <w:vAlign w:val="center"/>
          </w:tcPr>
          <w:p w14:paraId="0AF710C2" w14:textId="77777777" w:rsidR="0058530A" w:rsidRDefault="0058530A" w:rsidP="00257282">
            <w:r>
              <w:t>Dean</w:t>
            </w:r>
          </w:p>
        </w:tc>
        <w:tc>
          <w:tcPr>
            <w:tcW w:w="3235" w:type="dxa"/>
            <w:vAlign w:val="center"/>
          </w:tcPr>
          <w:p w14:paraId="434A9308" w14:textId="0174C764" w:rsidR="0058530A" w:rsidRPr="00E03DC9" w:rsidRDefault="00685C0A" w:rsidP="00AC011D">
            <w:pPr>
              <w:rPr>
                <w:sz w:val="22"/>
                <w:szCs w:val="22"/>
                <w:highlight w:val="yellow"/>
              </w:rPr>
            </w:pPr>
            <w:r w:rsidRPr="00EB0732">
              <w:rPr>
                <w:sz w:val="18"/>
                <w:szCs w:val="18"/>
                <w:lang w:val="fr-FR"/>
              </w:rPr>
              <w:t>Prof. Dr. Sıtkı Kemal İDER</w:t>
            </w:r>
          </w:p>
        </w:tc>
        <w:tc>
          <w:tcPr>
            <w:tcW w:w="990" w:type="dxa"/>
            <w:shd w:val="pct15" w:color="000000" w:fill="FFFFFF"/>
            <w:vAlign w:val="center"/>
          </w:tcPr>
          <w:p w14:paraId="1EF7685C" w14:textId="77777777" w:rsidR="0058530A" w:rsidRDefault="0058530A" w:rsidP="00257282">
            <w:r>
              <w:t>Signature</w:t>
            </w:r>
          </w:p>
        </w:tc>
        <w:tc>
          <w:tcPr>
            <w:tcW w:w="1890" w:type="dxa"/>
            <w:vAlign w:val="center"/>
          </w:tcPr>
          <w:p w14:paraId="146B4BB8" w14:textId="77777777" w:rsidR="0058530A" w:rsidRDefault="0058530A" w:rsidP="00257282">
            <w:pPr>
              <w:rPr>
                <w:sz w:val="14"/>
              </w:rPr>
            </w:pPr>
          </w:p>
        </w:tc>
        <w:tc>
          <w:tcPr>
            <w:tcW w:w="900" w:type="dxa"/>
            <w:shd w:val="pct15" w:color="000000" w:fill="FFFFFF"/>
            <w:vAlign w:val="center"/>
          </w:tcPr>
          <w:p w14:paraId="73449174" w14:textId="77777777" w:rsidR="0058530A" w:rsidRDefault="0058530A" w:rsidP="00257282">
            <w:r>
              <w:t>Date</w:t>
            </w:r>
          </w:p>
        </w:tc>
        <w:tc>
          <w:tcPr>
            <w:tcW w:w="1348" w:type="dxa"/>
            <w:vAlign w:val="center"/>
          </w:tcPr>
          <w:p w14:paraId="288D1783" w14:textId="77777777" w:rsidR="0058530A" w:rsidRPr="00144FCC" w:rsidRDefault="0058530A" w:rsidP="00257282">
            <w:pPr>
              <w:rPr>
                <w:sz w:val="20"/>
              </w:rPr>
            </w:pPr>
          </w:p>
        </w:tc>
      </w:tr>
    </w:tbl>
    <w:p w14:paraId="6F8CA70C" w14:textId="77777777" w:rsidR="0058530A" w:rsidRDefault="0058530A" w:rsidP="0058530A"/>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8530A" w14:paraId="07230A0A" w14:textId="77777777" w:rsidTr="000063EF">
        <w:trPr>
          <w:cantSplit/>
          <w:trHeight w:val="530"/>
        </w:trPr>
        <w:tc>
          <w:tcPr>
            <w:tcW w:w="1985" w:type="dxa"/>
            <w:shd w:val="pct15" w:color="000000" w:fill="FFFFFF"/>
            <w:vAlign w:val="center"/>
          </w:tcPr>
          <w:p w14:paraId="01F16E6D" w14:textId="77777777" w:rsidR="0058530A" w:rsidRDefault="0058530A" w:rsidP="00257282">
            <w:r>
              <w:t>Senate</w:t>
            </w:r>
          </w:p>
          <w:p w14:paraId="2625F0D7" w14:textId="77777777" w:rsidR="0058530A" w:rsidRDefault="0058530A" w:rsidP="00257282">
            <w:r>
              <w:t>Meeting Date</w:t>
            </w:r>
          </w:p>
        </w:tc>
        <w:tc>
          <w:tcPr>
            <w:tcW w:w="3235" w:type="dxa"/>
            <w:vAlign w:val="center"/>
          </w:tcPr>
          <w:p w14:paraId="18952627" w14:textId="77777777" w:rsidR="0058530A" w:rsidRPr="00144FCC" w:rsidRDefault="0058530A" w:rsidP="00257282">
            <w:pPr>
              <w:rPr>
                <w:sz w:val="20"/>
              </w:rPr>
            </w:pPr>
          </w:p>
        </w:tc>
        <w:tc>
          <w:tcPr>
            <w:tcW w:w="990" w:type="dxa"/>
            <w:shd w:val="pct15" w:color="000000" w:fill="FFFFFF"/>
            <w:vAlign w:val="center"/>
          </w:tcPr>
          <w:p w14:paraId="2CE55992" w14:textId="77777777" w:rsidR="0058530A" w:rsidRDefault="0058530A" w:rsidP="00257282">
            <w:r>
              <w:t>Meeting Number</w:t>
            </w:r>
          </w:p>
        </w:tc>
        <w:tc>
          <w:tcPr>
            <w:tcW w:w="1890" w:type="dxa"/>
            <w:vAlign w:val="center"/>
          </w:tcPr>
          <w:p w14:paraId="75AA00BD" w14:textId="77777777" w:rsidR="0058530A" w:rsidRPr="00144FCC" w:rsidRDefault="0058530A" w:rsidP="00257282">
            <w:pPr>
              <w:rPr>
                <w:sz w:val="20"/>
              </w:rPr>
            </w:pPr>
          </w:p>
        </w:tc>
        <w:tc>
          <w:tcPr>
            <w:tcW w:w="900" w:type="dxa"/>
            <w:shd w:val="pct15" w:color="000000" w:fill="FFFFFF"/>
            <w:vAlign w:val="center"/>
          </w:tcPr>
          <w:p w14:paraId="15EB5689" w14:textId="77777777" w:rsidR="0058530A" w:rsidRDefault="0058530A" w:rsidP="00257282">
            <w:r>
              <w:t>Decision Number</w:t>
            </w:r>
          </w:p>
        </w:tc>
        <w:tc>
          <w:tcPr>
            <w:tcW w:w="1348" w:type="dxa"/>
            <w:vAlign w:val="center"/>
          </w:tcPr>
          <w:p w14:paraId="006393A0" w14:textId="77777777" w:rsidR="0058530A" w:rsidRPr="00144FCC" w:rsidRDefault="0058530A" w:rsidP="00257282">
            <w:pPr>
              <w:rPr>
                <w:sz w:val="20"/>
              </w:rPr>
            </w:pPr>
          </w:p>
        </w:tc>
      </w:tr>
    </w:tbl>
    <w:p w14:paraId="6644DBDA" w14:textId="77777777" w:rsidR="004F694C" w:rsidRDefault="004F694C" w:rsidP="00685117"/>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90CB" w14:textId="77777777" w:rsidR="00496C42" w:rsidRDefault="00496C42">
      <w:r>
        <w:separator/>
      </w:r>
    </w:p>
  </w:endnote>
  <w:endnote w:type="continuationSeparator" w:id="0">
    <w:p w14:paraId="0F1867E2" w14:textId="77777777" w:rsidR="00496C42" w:rsidRDefault="0049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6F61" w14:textId="77777777" w:rsidR="00AF7B28" w:rsidRDefault="00380A5D">
    <w:pPr>
      <w:pStyle w:val="AltBilgi"/>
    </w:pPr>
    <w:r>
      <w:t>©</w:t>
    </w:r>
    <w:r w:rsidRPr="005D5058">
      <w:t>Property of Çankaya University</w:t>
    </w:r>
  </w:p>
  <w:p w14:paraId="19B65FCF" w14:textId="3A0EFFCF" w:rsidR="00380A5D" w:rsidRDefault="00380A5D" w:rsidP="00AF7B28">
    <w:pPr>
      <w:pStyle w:val="AltBilgi"/>
      <w:jc w:val="right"/>
      <w:rPr>
        <w:rStyle w:val="SayfaNumaras"/>
      </w:rPr>
    </w:pPr>
    <w:r>
      <w:rPr>
        <w:rStyle w:val="SayfaNumaras"/>
      </w:rPr>
      <w:fldChar w:fldCharType="begin"/>
    </w:r>
    <w:r>
      <w:rPr>
        <w:rStyle w:val="SayfaNumaras"/>
      </w:rPr>
      <w:instrText xml:space="preserve"> PAGE </w:instrText>
    </w:r>
    <w:r>
      <w:rPr>
        <w:rStyle w:val="SayfaNumaras"/>
      </w:rPr>
      <w:fldChar w:fldCharType="separate"/>
    </w:r>
    <w:r w:rsidR="005A788F">
      <w:rPr>
        <w:rStyle w:val="SayfaNumaras"/>
        <w:noProof/>
      </w:rPr>
      <w:t>1</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5A788F">
      <w:rPr>
        <w:rStyle w:val="SayfaNumaras"/>
        <w:noProof/>
      </w:rPr>
      <w:t>5</w:t>
    </w:r>
    <w:r>
      <w:rPr>
        <w:rStyle w:val="SayfaNumaras"/>
      </w:rPr>
      <w:fldChar w:fldCharType="end"/>
    </w:r>
  </w:p>
  <w:p w14:paraId="04863F0D" w14:textId="13DDABA8" w:rsidR="00380A5D" w:rsidRPr="005D5058" w:rsidRDefault="00380A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E583" w14:textId="77777777" w:rsidR="00496C42" w:rsidRDefault="00496C42">
      <w:r>
        <w:separator/>
      </w:r>
    </w:p>
  </w:footnote>
  <w:footnote w:type="continuationSeparator" w:id="0">
    <w:p w14:paraId="13A944FB" w14:textId="77777777" w:rsidR="00496C42" w:rsidRDefault="0049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9EDD" w14:textId="77777777" w:rsidR="00380A5D" w:rsidRDefault="00380A5D"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B64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1A8E6C7A"/>
    <w:multiLevelType w:val="hybridMultilevel"/>
    <w:tmpl w:val="82A8D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565605630">
    <w:abstractNumId w:val="20"/>
  </w:num>
  <w:num w:numId="2" w16cid:durableId="2082826726">
    <w:abstractNumId w:val="8"/>
  </w:num>
  <w:num w:numId="3" w16cid:durableId="1950507574">
    <w:abstractNumId w:val="6"/>
  </w:num>
  <w:num w:numId="4" w16cid:durableId="1241601610">
    <w:abstractNumId w:val="7"/>
  </w:num>
  <w:num w:numId="5" w16cid:durableId="336857409">
    <w:abstractNumId w:val="19"/>
  </w:num>
  <w:num w:numId="6" w16cid:durableId="1952469307">
    <w:abstractNumId w:val="3"/>
  </w:num>
  <w:num w:numId="7" w16cid:durableId="1128472600">
    <w:abstractNumId w:val="1"/>
  </w:num>
  <w:num w:numId="8" w16cid:durableId="2039088096">
    <w:abstractNumId w:val="16"/>
  </w:num>
  <w:num w:numId="9" w16cid:durableId="1002701435">
    <w:abstractNumId w:val="14"/>
  </w:num>
  <w:num w:numId="10" w16cid:durableId="192034449">
    <w:abstractNumId w:val="2"/>
  </w:num>
  <w:num w:numId="11" w16cid:durableId="932784317">
    <w:abstractNumId w:val="4"/>
  </w:num>
  <w:num w:numId="12" w16cid:durableId="1357006504">
    <w:abstractNumId w:val="22"/>
  </w:num>
  <w:num w:numId="13" w16cid:durableId="126319648">
    <w:abstractNumId w:val="10"/>
  </w:num>
  <w:num w:numId="14" w16cid:durableId="201480787">
    <w:abstractNumId w:val="21"/>
  </w:num>
  <w:num w:numId="15" w16cid:durableId="595989540">
    <w:abstractNumId w:val="23"/>
  </w:num>
  <w:num w:numId="16" w16cid:durableId="1894612968">
    <w:abstractNumId w:val="13"/>
  </w:num>
  <w:num w:numId="17" w16cid:durableId="1835222676">
    <w:abstractNumId w:val="12"/>
  </w:num>
  <w:num w:numId="18" w16cid:durableId="1005741052">
    <w:abstractNumId w:val="9"/>
  </w:num>
  <w:num w:numId="19" w16cid:durableId="1669944722">
    <w:abstractNumId w:val="18"/>
  </w:num>
  <w:num w:numId="20" w16cid:durableId="1349674186">
    <w:abstractNumId w:val="15"/>
  </w:num>
  <w:num w:numId="21" w16cid:durableId="1581524847">
    <w:abstractNumId w:val="17"/>
  </w:num>
  <w:num w:numId="22" w16cid:durableId="844904650">
    <w:abstractNumId w:val="24"/>
  </w:num>
  <w:num w:numId="23" w16cid:durableId="505825455">
    <w:abstractNumId w:val="11"/>
  </w:num>
  <w:num w:numId="24" w16cid:durableId="462115189">
    <w:abstractNumId w:val="5"/>
  </w:num>
  <w:num w:numId="25" w16cid:durableId="63749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49"/>
    <w:rsid w:val="000058DB"/>
    <w:rsid w:val="000063EF"/>
    <w:rsid w:val="00006489"/>
    <w:rsid w:val="00006930"/>
    <w:rsid w:val="00006B29"/>
    <w:rsid w:val="000128D7"/>
    <w:rsid w:val="00026F98"/>
    <w:rsid w:val="00030E51"/>
    <w:rsid w:val="00031A21"/>
    <w:rsid w:val="00032A5F"/>
    <w:rsid w:val="00033DA9"/>
    <w:rsid w:val="00033EBA"/>
    <w:rsid w:val="00036DF0"/>
    <w:rsid w:val="0004038A"/>
    <w:rsid w:val="000416BC"/>
    <w:rsid w:val="00041A30"/>
    <w:rsid w:val="00063696"/>
    <w:rsid w:val="000659C4"/>
    <w:rsid w:val="00070400"/>
    <w:rsid w:val="000707FA"/>
    <w:rsid w:val="000715A7"/>
    <w:rsid w:val="00074463"/>
    <w:rsid w:val="000804CF"/>
    <w:rsid w:val="00080A84"/>
    <w:rsid w:val="000A1C44"/>
    <w:rsid w:val="000B082F"/>
    <w:rsid w:val="000B122B"/>
    <w:rsid w:val="000B2F9E"/>
    <w:rsid w:val="000C4B7C"/>
    <w:rsid w:val="000D2267"/>
    <w:rsid w:val="000D31C4"/>
    <w:rsid w:val="000D3B71"/>
    <w:rsid w:val="000D4500"/>
    <w:rsid w:val="000D6922"/>
    <w:rsid w:val="000E501D"/>
    <w:rsid w:val="000E7AFF"/>
    <w:rsid w:val="000F4FED"/>
    <w:rsid w:val="000F67FD"/>
    <w:rsid w:val="001002AD"/>
    <w:rsid w:val="00101388"/>
    <w:rsid w:val="00103600"/>
    <w:rsid w:val="00103BC5"/>
    <w:rsid w:val="00106563"/>
    <w:rsid w:val="00107393"/>
    <w:rsid w:val="00110BC9"/>
    <w:rsid w:val="00111559"/>
    <w:rsid w:val="0011180B"/>
    <w:rsid w:val="001121EE"/>
    <w:rsid w:val="0011224C"/>
    <w:rsid w:val="001126D6"/>
    <w:rsid w:val="0011384E"/>
    <w:rsid w:val="00113AD9"/>
    <w:rsid w:val="00113D50"/>
    <w:rsid w:val="0011453D"/>
    <w:rsid w:val="0011572D"/>
    <w:rsid w:val="0011588A"/>
    <w:rsid w:val="001176F7"/>
    <w:rsid w:val="0012174C"/>
    <w:rsid w:val="00122F0B"/>
    <w:rsid w:val="001269BC"/>
    <w:rsid w:val="001307C0"/>
    <w:rsid w:val="001318CB"/>
    <w:rsid w:val="00133D21"/>
    <w:rsid w:val="00137FF1"/>
    <w:rsid w:val="00142A73"/>
    <w:rsid w:val="00144FCC"/>
    <w:rsid w:val="00145296"/>
    <w:rsid w:val="00147F99"/>
    <w:rsid w:val="0015013D"/>
    <w:rsid w:val="00150C65"/>
    <w:rsid w:val="001530E6"/>
    <w:rsid w:val="001560BF"/>
    <w:rsid w:val="001561C5"/>
    <w:rsid w:val="00160284"/>
    <w:rsid w:val="001628CF"/>
    <w:rsid w:val="00166C6E"/>
    <w:rsid w:val="00170A96"/>
    <w:rsid w:val="001830EA"/>
    <w:rsid w:val="001915BC"/>
    <w:rsid w:val="001951F4"/>
    <w:rsid w:val="001976DB"/>
    <w:rsid w:val="001A2B59"/>
    <w:rsid w:val="001A4C00"/>
    <w:rsid w:val="001B2340"/>
    <w:rsid w:val="001B5450"/>
    <w:rsid w:val="001C5DE5"/>
    <w:rsid w:val="001D0268"/>
    <w:rsid w:val="001D1566"/>
    <w:rsid w:val="001D34AD"/>
    <w:rsid w:val="001D4528"/>
    <w:rsid w:val="001E179A"/>
    <w:rsid w:val="001E46A9"/>
    <w:rsid w:val="001E471A"/>
    <w:rsid w:val="001E5480"/>
    <w:rsid w:val="001E6819"/>
    <w:rsid w:val="001F0012"/>
    <w:rsid w:val="001F280F"/>
    <w:rsid w:val="001F33D7"/>
    <w:rsid w:val="00201FBB"/>
    <w:rsid w:val="00203F2D"/>
    <w:rsid w:val="002040B9"/>
    <w:rsid w:val="0020500C"/>
    <w:rsid w:val="0020505A"/>
    <w:rsid w:val="002059A2"/>
    <w:rsid w:val="00206C80"/>
    <w:rsid w:val="00212005"/>
    <w:rsid w:val="00213414"/>
    <w:rsid w:val="00215603"/>
    <w:rsid w:val="00215F5F"/>
    <w:rsid w:val="002310C6"/>
    <w:rsid w:val="0023453E"/>
    <w:rsid w:val="0023627A"/>
    <w:rsid w:val="00237F70"/>
    <w:rsid w:val="00240E01"/>
    <w:rsid w:val="00242279"/>
    <w:rsid w:val="00244C0C"/>
    <w:rsid w:val="00250970"/>
    <w:rsid w:val="00250CE4"/>
    <w:rsid w:val="00254EBD"/>
    <w:rsid w:val="00257282"/>
    <w:rsid w:val="00257FE9"/>
    <w:rsid w:val="00264E77"/>
    <w:rsid w:val="0026574D"/>
    <w:rsid w:val="002657C7"/>
    <w:rsid w:val="00267385"/>
    <w:rsid w:val="00273117"/>
    <w:rsid w:val="00275A70"/>
    <w:rsid w:val="00276864"/>
    <w:rsid w:val="00277C64"/>
    <w:rsid w:val="002833B6"/>
    <w:rsid w:val="002877A1"/>
    <w:rsid w:val="002936E1"/>
    <w:rsid w:val="00295798"/>
    <w:rsid w:val="0029688D"/>
    <w:rsid w:val="002A3079"/>
    <w:rsid w:val="002B0499"/>
    <w:rsid w:val="002B7E33"/>
    <w:rsid w:val="002D15F1"/>
    <w:rsid w:val="002D1DFB"/>
    <w:rsid w:val="002E0C22"/>
    <w:rsid w:val="002F010A"/>
    <w:rsid w:val="002F13F4"/>
    <w:rsid w:val="002F49E8"/>
    <w:rsid w:val="002F4E20"/>
    <w:rsid w:val="002F52FF"/>
    <w:rsid w:val="002F5497"/>
    <w:rsid w:val="002F5CFB"/>
    <w:rsid w:val="002F67F1"/>
    <w:rsid w:val="002F7465"/>
    <w:rsid w:val="003010C6"/>
    <w:rsid w:val="00302E14"/>
    <w:rsid w:val="003039D9"/>
    <w:rsid w:val="0030496A"/>
    <w:rsid w:val="00304C7A"/>
    <w:rsid w:val="00305364"/>
    <w:rsid w:val="0031179C"/>
    <w:rsid w:val="00311F95"/>
    <w:rsid w:val="0031353B"/>
    <w:rsid w:val="0031364C"/>
    <w:rsid w:val="00315491"/>
    <w:rsid w:val="00316AC6"/>
    <w:rsid w:val="00320216"/>
    <w:rsid w:val="00320746"/>
    <w:rsid w:val="003211B8"/>
    <w:rsid w:val="0032701D"/>
    <w:rsid w:val="003279EA"/>
    <w:rsid w:val="00327D2C"/>
    <w:rsid w:val="00327F99"/>
    <w:rsid w:val="0033088E"/>
    <w:rsid w:val="00332B1B"/>
    <w:rsid w:val="00342B1C"/>
    <w:rsid w:val="003443FE"/>
    <w:rsid w:val="003500C6"/>
    <w:rsid w:val="003504D2"/>
    <w:rsid w:val="0035319E"/>
    <w:rsid w:val="003577CB"/>
    <w:rsid w:val="00360164"/>
    <w:rsid w:val="00361850"/>
    <w:rsid w:val="00362EE6"/>
    <w:rsid w:val="0036544A"/>
    <w:rsid w:val="003662B4"/>
    <w:rsid w:val="00370D23"/>
    <w:rsid w:val="00376014"/>
    <w:rsid w:val="00376F03"/>
    <w:rsid w:val="00377A3E"/>
    <w:rsid w:val="00380A5D"/>
    <w:rsid w:val="003864C9"/>
    <w:rsid w:val="003879B7"/>
    <w:rsid w:val="0039032A"/>
    <w:rsid w:val="003962B9"/>
    <w:rsid w:val="00397735"/>
    <w:rsid w:val="00397EF4"/>
    <w:rsid w:val="003A1087"/>
    <w:rsid w:val="003A2B6E"/>
    <w:rsid w:val="003A576C"/>
    <w:rsid w:val="003B3D59"/>
    <w:rsid w:val="003B753B"/>
    <w:rsid w:val="003C0993"/>
    <w:rsid w:val="003C2F56"/>
    <w:rsid w:val="003C590B"/>
    <w:rsid w:val="003C63FC"/>
    <w:rsid w:val="003C7436"/>
    <w:rsid w:val="003C746F"/>
    <w:rsid w:val="003D069D"/>
    <w:rsid w:val="003D0C6B"/>
    <w:rsid w:val="003D410B"/>
    <w:rsid w:val="003D476B"/>
    <w:rsid w:val="003D5E44"/>
    <w:rsid w:val="003E326B"/>
    <w:rsid w:val="003E5D07"/>
    <w:rsid w:val="003E62B5"/>
    <w:rsid w:val="003E733F"/>
    <w:rsid w:val="003F119A"/>
    <w:rsid w:val="00401BD1"/>
    <w:rsid w:val="004127C8"/>
    <w:rsid w:val="00413284"/>
    <w:rsid w:val="00413384"/>
    <w:rsid w:val="00414BEC"/>
    <w:rsid w:val="00417531"/>
    <w:rsid w:val="00417968"/>
    <w:rsid w:val="0042421F"/>
    <w:rsid w:val="004244B5"/>
    <w:rsid w:val="00425138"/>
    <w:rsid w:val="00425150"/>
    <w:rsid w:val="00434323"/>
    <w:rsid w:val="00435488"/>
    <w:rsid w:val="004355F7"/>
    <w:rsid w:val="0043748D"/>
    <w:rsid w:val="00441CDE"/>
    <w:rsid w:val="00443AB5"/>
    <w:rsid w:val="00443DCB"/>
    <w:rsid w:val="00444766"/>
    <w:rsid w:val="00446C2F"/>
    <w:rsid w:val="004505CB"/>
    <w:rsid w:val="00450B29"/>
    <w:rsid w:val="004537B9"/>
    <w:rsid w:val="00462A65"/>
    <w:rsid w:val="0046392F"/>
    <w:rsid w:val="00467231"/>
    <w:rsid w:val="00470F20"/>
    <w:rsid w:val="00480A7B"/>
    <w:rsid w:val="00480A83"/>
    <w:rsid w:val="00480DB2"/>
    <w:rsid w:val="0048309A"/>
    <w:rsid w:val="0048481C"/>
    <w:rsid w:val="0049125F"/>
    <w:rsid w:val="00491DE4"/>
    <w:rsid w:val="00496C42"/>
    <w:rsid w:val="004A0BAA"/>
    <w:rsid w:val="004A2964"/>
    <w:rsid w:val="004A36F0"/>
    <w:rsid w:val="004A5265"/>
    <w:rsid w:val="004B0F56"/>
    <w:rsid w:val="004B5AC9"/>
    <w:rsid w:val="004B73B3"/>
    <w:rsid w:val="004C0A16"/>
    <w:rsid w:val="004C3E23"/>
    <w:rsid w:val="004C768E"/>
    <w:rsid w:val="004E5B1E"/>
    <w:rsid w:val="004F694C"/>
    <w:rsid w:val="004F7AC8"/>
    <w:rsid w:val="00506AB5"/>
    <w:rsid w:val="00507A19"/>
    <w:rsid w:val="005130D7"/>
    <w:rsid w:val="005138BC"/>
    <w:rsid w:val="00515DAC"/>
    <w:rsid w:val="00523C25"/>
    <w:rsid w:val="00530337"/>
    <w:rsid w:val="00536DB8"/>
    <w:rsid w:val="00537759"/>
    <w:rsid w:val="00540A2D"/>
    <w:rsid w:val="00541214"/>
    <w:rsid w:val="005711A4"/>
    <w:rsid w:val="0058530A"/>
    <w:rsid w:val="00586776"/>
    <w:rsid w:val="00590F99"/>
    <w:rsid w:val="005918D0"/>
    <w:rsid w:val="0059688D"/>
    <w:rsid w:val="005A13BB"/>
    <w:rsid w:val="005A1DDA"/>
    <w:rsid w:val="005A3032"/>
    <w:rsid w:val="005A788F"/>
    <w:rsid w:val="005B2041"/>
    <w:rsid w:val="005B38C6"/>
    <w:rsid w:val="005B6022"/>
    <w:rsid w:val="005B6CD8"/>
    <w:rsid w:val="005B7B2A"/>
    <w:rsid w:val="005B7DE7"/>
    <w:rsid w:val="005C077C"/>
    <w:rsid w:val="005C19B4"/>
    <w:rsid w:val="005C2845"/>
    <w:rsid w:val="005C767F"/>
    <w:rsid w:val="005D004B"/>
    <w:rsid w:val="005D32B5"/>
    <w:rsid w:val="005D3806"/>
    <w:rsid w:val="005D5058"/>
    <w:rsid w:val="005D6AA6"/>
    <w:rsid w:val="005E2CC9"/>
    <w:rsid w:val="005E41DC"/>
    <w:rsid w:val="005F14C6"/>
    <w:rsid w:val="005F31CF"/>
    <w:rsid w:val="005F3E80"/>
    <w:rsid w:val="005F54D3"/>
    <w:rsid w:val="005F5660"/>
    <w:rsid w:val="00606992"/>
    <w:rsid w:val="00607A74"/>
    <w:rsid w:val="00611091"/>
    <w:rsid w:val="00613834"/>
    <w:rsid w:val="00613C73"/>
    <w:rsid w:val="0061781A"/>
    <w:rsid w:val="00617F08"/>
    <w:rsid w:val="00622D62"/>
    <w:rsid w:val="00625ECE"/>
    <w:rsid w:val="00630495"/>
    <w:rsid w:val="00630C43"/>
    <w:rsid w:val="00635F7B"/>
    <w:rsid w:val="006446E5"/>
    <w:rsid w:val="00645632"/>
    <w:rsid w:val="00651E6F"/>
    <w:rsid w:val="00652FF9"/>
    <w:rsid w:val="00656E51"/>
    <w:rsid w:val="0066041C"/>
    <w:rsid w:val="00660F2F"/>
    <w:rsid w:val="0067255E"/>
    <w:rsid w:val="00677FB1"/>
    <w:rsid w:val="00683A4A"/>
    <w:rsid w:val="0068445D"/>
    <w:rsid w:val="00685117"/>
    <w:rsid w:val="00685C0A"/>
    <w:rsid w:val="0068694E"/>
    <w:rsid w:val="006877AC"/>
    <w:rsid w:val="0069287F"/>
    <w:rsid w:val="00693424"/>
    <w:rsid w:val="00695170"/>
    <w:rsid w:val="00695996"/>
    <w:rsid w:val="006965D5"/>
    <w:rsid w:val="006972BE"/>
    <w:rsid w:val="006976AA"/>
    <w:rsid w:val="006A527B"/>
    <w:rsid w:val="006B1EDB"/>
    <w:rsid w:val="006B65F6"/>
    <w:rsid w:val="006C5AC9"/>
    <w:rsid w:val="006C72CC"/>
    <w:rsid w:val="006D025D"/>
    <w:rsid w:val="006D630C"/>
    <w:rsid w:val="006D6F64"/>
    <w:rsid w:val="006D77ED"/>
    <w:rsid w:val="006D7E21"/>
    <w:rsid w:val="006E34D0"/>
    <w:rsid w:val="006E54B2"/>
    <w:rsid w:val="006E5875"/>
    <w:rsid w:val="006E7B17"/>
    <w:rsid w:val="006F3660"/>
    <w:rsid w:val="006F4BA1"/>
    <w:rsid w:val="006F60AA"/>
    <w:rsid w:val="00710441"/>
    <w:rsid w:val="00713D90"/>
    <w:rsid w:val="00717553"/>
    <w:rsid w:val="0072016B"/>
    <w:rsid w:val="00725ED0"/>
    <w:rsid w:val="0072654E"/>
    <w:rsid w:val="007271FC"/>
    <w:rsid w:val="00732790"/>
    <w:rsid w:val="00734145"/>
    <w:rsid w:val="00750CAD"/>
    <w:rsid w:val="00754694"/>
    <w:rsid w:val="007574C0"/>
    <w:rsid w:val="007674B6"/>
    <w:rsid w:val="00767969"/>
    <w:rsid w:val="0077184E"/>
    <w:rsid w:val="00775789"/>
    <w:rsid w:val="00782D86"/>
    <w:rsid w:val="00793051"/>
    <w:rsid w:val="00797298"/>
    <w:rsid w:val="007A0265"/>
    <w:rsid w:val="007B09C5"/>
    <w:rsid w:val="007B23E5"/>
    <w:rsid w:val="007B2DF9"/>
    <w:rsid w:val="007B3E01"/>
    <w:rsid w:val="007B585E"/>
    <w:rsid w:val="007B5999"/>
    <w:rsid w:val="007B79F2"/>
    <w:rsid w:val="007C0393"/>
    <w:rsid w:val="007D2BD0"/>
    <w:rsid w:val="007E41E5"/>
    <w:rsid w:val="007E4544"/>
    <w:rsid w:val="007E506A"/>
    <w:rsid w:val="007E650C"/>
    <w:rsid w:val="00801643"/>
    <w:rsid w:val="00807848"/>
    <w:rsid w:val="00807CCD"/>
    <w:rsid w:val="00813E92"/>
    <w:rsid w:val="00815ED8"/>
    <w:rsid w:val="00816DCD"/>
    <w:rsid w:val="00826365"/>
    <w:rsid w:val="008304B5"/>
    <w:rsid w:val="008315E5"/>
    <w:rsid w:val="00831E0E"/>
    <w:rsid w:val="0083278A"/>
    <w:rsid w:val="00834F32"/>
    <w:rsid w:val="00836410"/>
    <w:rsid w:val="00853648"/>
    <w:rsid w:val="00860599"/>
    <w:rsid w:val="00864118"/>
    <w:rsid w:val="00873CB5"/>
    <w:rsid w:val="0087451C"/>
    <w:rsid w:val="008766E8"/>
    <w:rsid w:val="008823D4"/>
    <w:rsid w:val="00885C7A"/>
    <w:rsid w:val="00891A88"/>
    <w:rsid w:val="00893697"/>
    <w:rsid w:val="008947A9"/>
    <w:rsid w:val="00897FF9"/>
    <w:rsid w:val="008A0A8B"/>
    <w:rsid w:val="008A5A29"/>
    <w:rsid w:val="008A651D"/>
    <w:rsid w:val="008B58A8"/>
    <w:rsid w:val="008B67BF"/>
    <w:rsid w:val="008B6E92"/>
    <w:rsid w:val="008B7D7B"/>
    <w:rsid w:val="008C40CF"/>
    <w:rsid w:val="008D07AE"/>
    <w:rsid w:val="008D2CF5"/>
    <w:rsid w:val="008D7218"/>
    <w:rsid w:val="008D7643"/>
    <w:rsid w:val="008E030E"/>
    <w:rsid w:val="008E3D16"/>
    <w:rsid w:val="008F276B"/>
    <w:rsid w:val="008F3A54"/>
    <w:rsid w:val="0090011D"/>
    <w:rsid w:val="009010A1"/>
    <w:rsid w:val="00901108"/>
    <w:rsid w:val="0090156B"/>
    <w:rsid w:val="0090423E"/>
    <w:rsid w:val="00904B5E"/>
    <w:rsid w:val="00920B9D"/>
    <w:rsid w:val="00922FA7"/>
    <w:rsid w:val="00924445"/>
    <w:rsid w:val="0092694B"/>
    <w:rsid w:val="00927F09"/>
    <w:rsid w:val="009318D2"/>
    <w:rsid w:val="00933177"/>
    <w:rsid w:val="00933D74"/>
    <w:rsid w:val="009375E7"/>
    <w:rsid w:val="00937CA4"/>
    <w:rsid w:val="0094340F"/>
    <w:rsid w:val="00945910"/>
    <w:rsid w:val="00946105"/>
    <w:rsid w:val="009542CA"/>
    <w:rsid w:val="00960E5F"/>
    <w:rsid w:val="00960F93"/>
    <w:rsid w:val="009610F2"/>
    <w:rsid w:val="00961EA9"/>
    <w:rsid w:val="00963F4D"/>
    <w:rsid w:val="00963F80"/>
    <w:rsid w:val="0096481E"/>
    <w:rsid w:val="00973743"/>
    <w:rsid w:val="00973F4F"/>
    <w:rsid w:val="0097422B"/>
    <w:rsid w:val="009807E2"/>
    <w:rsid w:val="00984070"/>
    <w:rsid w:val="00985AA5"/>
    <w:rsid w:val="0098749D"/>
    <w:rsid w:val="00990102"/>
    <w:rsid w:val="0099153A"/>
    <w:rsid w:val="009926FA"/>
    <w:rsid w:val="00994834"/>
    <w:rsid w:val="00994F4B"/>
    <w:rsid w:val="009A2B0A"/>
    <w:rsid w:val="009B2136"/>
    <w:rsid w:val="009B3BC2"/>
    <w:rsid w:val="009B4D90"/>
    <w:rsid w:val="009C14D5"/>
    <w:rsid w:val="009C2F23"/>
    <w:rsid w:val="009C629B"/>
    <w:rsid w:val="009D185D"/>
    <w:rsid w:val="009D55DA"/>
    <w:rsid w:val="009D6600"/>
    <w:rsid w:val="009E2A2C"/>
    <w:rsid w:val="009E5578"/>
    <w:rsid w:val="009E5C90"/>
    <w:rsid w:val="009F3F43"/>
    <w:rsid w:val="009F5A63"/>
    <w:rsid w:val="009F6607"/>
    <w:rsid w:val="00A06BD4"/>
    <w:rsid w:val="00A2087C"/>
    <w:rsid w:val="00A238F6"/>
    <w:rsid w:val="00A33D56"/>
    <w:rsid w:val="00A37219"/>
    <w:rsid w:val="00A42343"/>
    <w:rsid w:val="00A443AD"/>
    <w:rsid w:val="00A46FB9"/>
    <w:rsid w:val="00A51CDA"/>
    <w:rsid w:val="00A52582"/>
    <w:rsid w:val="00A664A7"/>
    <w:rsid w:val="00A74CF3"/>
    <w:rsid w:val="00A800EC"/>
    <w:rsid w:val="00A812B3"/>
    <w:rsid w:val="00A81689"/>
    <w:rsid w:val="00A81B55"/>
    <w:rsid w:val="00A82116"/>
    <w:rsid w:val="00A828F6"/>
    <w:rsid w:val="00A838C4"/>
    <w:rsid w:val="00A83FC4"/>
    <w:rsid w:val="00A85DF6"/>
    <w:rsid w:val="00A85F7E"/>
    <w:rsid w:val="00A87B3C"/>
    <w:rsid w:val="00A9066F"/>
    <w:rsid w:val="00A91BF3"/>
    <w:rsid w:val="00A93AE6"/>
    <w:rsid w:val="00A9481D"/>
    <w:rsid w:val="00AA274B"/>
    <w:rsid w:val="00AA29A8"/>
    <w:rsid w:val="00AA313B"/>
    <w:rsid w:val="00AA37DC"/>
    <w:rsid w:val="00AA62E0"/>
    <w:rsid w:val="00AB1E8C"/>
    <w:rsid w:val="00AC011D"/>
    <w:rsid w:val="00AC25E0"/>
    <w:rsid w:val="00AC454B"/>
    <w:rsid w:val="00AC5CC3"/>
    <w:rsid w:val="00AD1E50"/>
    <w:rsid w:val="00AE4DE2"/>
    <w:rsid w:val="00AE7DF0"/>
    <w:rsid w:val="00AF1CC7"/>
    <w:rsid w:val="00AF3B08"/>
    <w:rsid w:val="00AF7B28"/>
    <w:rsid w:val="00B0176A"/>
    <w:rsid w:val="00B02FF6"/>
    <w:rsid w:val="00B053E9"/>
    <w:rsid w:val="00B1688B"/>
    <w:rsid w:val="00B17078"/>
    <w:rsid w:val="00B223CC"/>
    <w:rsid w:val="00B2330D"/>
    <w:rsid w:val="00B2592F"/>
    <w:rsid w:val="00B26BD9"/>
    <w:rsid w:val="00B3013E"/>
    <w:rsid w:val="00B3052B"/>
    <w:rsid w:val="00B35145"/>
    <w:rsid w:val="00B3782A"/>
    <w:rsid w:val="00B42AFB"/>
    <w:rsid w:val="00B44618"/>
    <w:rsid w:val="00B45518"/>
    <w:rsid w:val="00B45C87"/>
    <w:rsid w:val="00B472C9"/>
    <w:rsid w:val="00B53C95"/>
    <w:rsid w:val="00B548EA"/>
    <w:rsid w:val="00B55CC0"/>
    <w:rsid w:val="00B6196A"/>
    <w:rsid w:val="00B66329"/>
    <w:rsid w:val="00B67FE9"/>
    <w:rsid w:val="00B70096"/>
    <w:rsid w:val="00B70A13"/>
    <w:rsid w:val="00B81D6B"/>
    <w:rsid w:val="00B84C1F"/>
    <w:rsid w:val="00B84E1B"/>
    <w:rsid w:val="00B94500"/>
    <w:rsid w:val="00B96769"/>
    <w:rsid w:val="00BA29BE"/>
    <w:rsid w:val="00BA5F21"/>
    <w:rsid w:val="00BA66A5"/>
    <w:rsid w:val="00BC0ADF"/>
    <w:rsid w:val="00BC1C22"/>
    <w:rsid w:val="00BC588B"/>
    <w:rsid w:val="00BC5C0C"/>
    <w:rsid w:val="00BD63C0"/>
    <w:rsid w:val="00BE2742"/>
    <w:rsid w:val="00BE33C6"/>
    <w:rsid w:val="00BF042E"/>
    <w:rsid w:val="00BF11B6"/>
    <w:rsid w:val="00BF2F09"/>
    <w:rsid w:val="00BF3674"/>
    <w:rsid w:val="00BF461A"/>
    <w:rsid w:val="00BF703B"/>
    <w:rsid w:val="00BF7DA2"/>
    <w:rsid w:val="00C0220C"/>
    <w:rsid w:val="00C10F7F"/>
    <w:rsid w:val="00C13FDA"/>
    <w:rsid w:val="00C2674E"/>
    <w:rsid w:val="00C35EA3"/>
    <w:rsid w:val="00C567F1"/>
    <w:rsid w:val="00C56C8C"/>
    <w:rsid w:val="00C6032C"/>
    <w:rsid w:val="00C64790"/>
    <w:rsid w:val="00C668F9"/>
    <w:rsid w:val="00C70B2A"/>
    <w:rsid w:val="00C72064"/>
    <w:rsid w:val="00C75525"/>
    <w:rsid w:val="00C76284"/>
    <w:rsid w:val="00C85FE4"/>
    <w:rsid w:val="00C90346"/>
    <w:rsid w:val="00C93F2B"/>
    <w:rsid w:val="00CA0CDF"/>
    <w:rsid w:val="00CA2CB2"/>
    <w:rsid w:val="00CA7AB7"/>
    <w:rsid w:val="00CB0B35"/>
    <w:rsid w:val="00CB513E"/>
    <w:rsid w:val="00CC09AC"/>
    <w:rsid w:val="00CC1AD8"/>
    <w:rsid w:val="00CC73A1"/>
    <w:rsid w:val="00CD1F10"/>
    <w:rsid w:val="00CE0EF8"/>
    <w:rsid w:val="00CF0EF5"/>
    <w:rsid w:val="00CF1361"/>
    <w:rsid w:val="00CF594B"/>
    <w:rsid w:val="00CF6A88"/>
    <w:rsid w:val="00CF79F6"/>
    <w:rsid w:val="00CF7C52"/>
    <w:rsid w:val="00CF7E47"/>
    <w:rsid w:val="00D00EF6"/>
    <w:rsid w:val="00D0634B"/>
    <w:rsid w:val="00D2300F"/>
    <w:rsid w:val="00D31790"/>
    <w:rsid w:val="00D321BC"/>
    <w:rsid w:val="00D337F2"/>
    <w:rsid w:val="00D3628E"/>
    <w:rsid w:val="00D37B52"/>
    <w:rsid w:val="00D44672"/>
    <w:rsid w:val="00D47781"/>
    <w:rsid w:val="00D50156"/>
    <w:rsid w:val="00D51585"/>
    <w:rsid w:val="00D5203C"/>
    <w:rsid w:val="00D55549"/>
    <w:rsid w:val="00D565C0"/>
    <w:rsid w:val="00D71E83"/>
    <w:rsid w:val="00D741C4"/>
    <w:rsid w:val="00D74785"/>
    <w:rsid w:val="00D75C24"/>
    <w:rsid w:val="00D81165"/>
    <w:rsid w:val="00D82061"/>
    <w:rsid w:val="00D83607"/>
    <w:rsid w:val="00D91582"/>
    <w:rsid w:val="00D922F8"/>
    <w:rsid w:val="00D93A72"/>
    <w:rsid w:val="00D93ED5"/>
    <w:rsid w:val="00D962BC"/>
    <w:rsid w:val="00D96DA4"/>
    <w:rsid w:val="00DA0B45"/>
    <w:rsid w:val="00DA0D48"/>
    <w:rsid w:val="00DA1D06"/>
    <w:rsid w:val="00DA590C"/>
    <w:rsid w:val="00DB5DD0"/>
    <w:rsid w:val="00DB7464"/>
    <w:rsid w:val="00DC1AF8"/>
    <w:rsid w:val="00DC45E3"/>
    <w:rsid w:val="00DD1A1B"/>
    <w:rsid w:val="00DD3525"/>
    <w:rsid w:val="00DD3DFA"/>
    <w:rsid w:val="00DD4B6A"/>
    <w:rsid w:val="00DE3F93"/>
    <w:rsid w:val="00DE5C00"/>
    <w:rsid w:val="00DF1292"/>
    <w:rsid w:val="00DF1E2B"/>
    <w:rsid w:val="00DF66CC"/>
    <w:rsid w:val="00DF67C8"/>
    <w:rsid w:val="00E01BB5"/>
    <w:rsid w:val="00E03DC9"/>
    <w:rsid w:val="00E144F2"/>
    <w:rsid w:val="00E17C84"/>
    <w:rsid w:val="00E2492E"/>
    <w:rsid w:val="00E24F29"/>
    <w:rsid w:val="00E31DD3"/>
    <w:rsid w:val="00E33B63"/>
    <w:rsid w:val="00E357E2"/>
    <w:rsid w:val="00E36918"/>
    <w:rsid w:val="00E377FB"/>
    <w:rsid w:val="00E42FFF"/>
    <w:rsid w:val="00E43A58"/>
    <w:rsid w:val="00E442BE"/>
    <w:rsid w:val="00E4496B"/>
    <w:rsid w:val="00E46FF4"/>
    <w:rsid w:val="00E4736B"/>
    <w:rsid w:val="00E47434"/>
    <w:rsid w:val="00E50901"/>
    <w:rsid w:val="00E56C6A"/>
    <w:rsid w:val="00E677C4"/>
    <w:rsid w:val="00E67C61"/>
    <w:rsid w:val="00E704DB"/>
    <w:rsid w:val="00E70594"/>
    <w:rsid w:val="00E73742"/>
    <w:rsid w:val="00E77894"/>
    <w:rsid w:val="00E81F53"/>
    <w:rsid w:val="00E85A4B"/>
    <w:rsid w:val="00E87F86"/>
    <w:rsid w:val="00E93EC2"/>
    <w:rsid w:val="00E94D7E"/>
    <w:rsid w:val="00E96348"/>
    <w:rsid w:val="00E97427"/>
    <w:rsid w:val="00E977B9"/>
    <w:rsid w:val="00EA0D10"/>
    <w:rsid w:val="00EA1B04"/>
    <w:rsid w:val="00EA4370"/>
    <w:rsid w:val="00EA4917"/>
    <w:rsid w:val="00EB048B"/>
    <w:rsid w:val="00EB29C5"/>
    <w:rsid w:val="00EB7E77"/>
    <w:rsid w:val="00EC555E"/>
    <w:rsid w:val="00EC5704"/>
    <w:rsid w:val="00EC777C"/>
    <w:rsid w:val="00ED026D"/>
    <w:rsid w:val="00ED0513"/>
    <w:rsid w:val="00ED2E6B"/>
    <w:rsid w:val="00EF53B0"/>
    <w:rsid w:val="00F01CED"/>
    <w:rsid w:val="00F026B8"/>
    <w:rsid w:val="00F12A2F"/>
    <w:rsid w:val="00F163CF"/>
    <w:rsid w:val="00F1679E"/>
    <w:rsid w:val="00F17DFA"/>
    <w:rsid w:val="00F22550"/>
    <w:rsid w:val="00F24CF3"/>
    <w:rsid w:val="00F26CDA"/>
    <w:rsid w:val="00F26F9D"/>
    <w:rsid w:val="00F352AF"/>
    <w:rsid w:val="00F37E79"/>
    <w:rsid w:val="00F41DF4"/>
    <w:rsid w:val="00F42555"/>
    <w:rsid w:val="00F45FB5"/>
    <w:rsid w:val="00F50FCA"/>
    <w:rsid w:val="00F5336B"/>
    <w:rsid w:val="00F534AC"/>
    <w:rsid w:val="00F625B0"/>
    <w:rsid w:val="00F665FA"/>
    <w:rsid w:val="00F71F33"/>
    <w:rsid w:val="00F823AF"/>
    <w:rsid w:val="00F943E0"/>
    <w:rsid w:val="00F945AF"/>
    <w:rsid w:val="00FA0A2D"/>
    <w:rsid w:val="00FA5CCF"/>
    <w:rsid w:val="00FA672E"/>
    <w:rsid w:val="00FB0B06"/>
    <w:rsid w:val="00FB3BA7"/>
    <w:rsid w:val="00FB6AE6"/>
    <w:rsid w:val="00FC101B"/>
    <w:rsid w:val="00FC31D5"/>
    <w:rsid w:val="00FC5F92"/>
    <w:rsid w:val="00FC6807"/>
    <w:rsid w:val="00FC6BED"/>
    <w:rsid w:val="00FC6E70"/>
    <w:rsid w:val="00FD116A"/>
    <w:rsid w:val="00FD3BE7"/>
    <w:rsid w:val="00FD3EA9"/>
    <w:rsid w:val="00FD4254"/>
    <w:rsid w:val="00FD754F"/>
    <w:rsid w:val="00FE12BD"/>
    <w:rsid w:val="00FE23F7"/>
    <w:rsid w:val="00FE5C30"/>
    <w:rsid w:val="00FF3CD2"/>
    <w:rsid w:val="00FF5BA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34BFC"/>
  <w15:docId w15:val="{8FB4BD4E-24A4-46DD-AA9F-E51BF897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apple-converted-space">
    <w:name w:val="apple-converted-space"/>
    <w:basedOn w:val="VarsaylanParagrafYazTipi"/>
    <w:rsid w:val="00891A88"/>
  </w:style>
  <w:style w:type="paragraph" w:customStyle="1" w:styleId="Default">
    <w:name w:val="Default"/>
    <w:rsid w:val="00891A88"/>
    <w:pPr>
      <w:autoSpaceDE w:val="0"/>
      <w:autoSpaceDN w:val="0"/>
      <w:adjustRightInd w:val="0"/>
    </w:pPr>
    <w:rPr>
      <w:color w:val="000000"/>
      <w:sz w:val="24"/>
      <w:szCs w:val="24"/>
    </w:rPr>
  </w:style>
  <w:style w:type="character" w:styleId="zmlenmeyenBahsetme">
    <w:name w:val="Unresolved Mention"/>
    <w:basedOn w:val="VarsaylanParagrafYazTipi"/>
    <w:uiPriority w:val="99"/>
    <w:semiHidden/>
    <w:unhideWhenUsed/>
    <w:rsid w:val="00AF7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11885</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7</cp:revision>
  <cp:lastPrinted>2013-06-14T10:22:00Z</cp:lastPrinted>
  <dcterms:created xsi:type="dcterms:W3CDTF">2022-04-12T07:43:00Z</dcterms:created>
  <dcterms:modified xsi:type="dcterms:W3CDTF">2022-08-17T11:35:00Z</dcterms:modified>
</cp:coreProperties>
</file>